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69A" w:rsidRPr="00EC256B" w:rsidRDefault="00F9269A" w:rsidP="00F9269A">
      <w:pPr>
        <w:widowControl/>
        <w:spacing w:line="288" w:lineRule="auto"/>
        <w:jc w:val="center"/>
        <w:rPr>
          <w:rFonts w:ascii="Times New Roman CYR" w:eastAsia="Times New Roman" w:hAnsi="Times New Roman CYR"/>
          <w:noProof/>
          <w:kern w:val="0"/>
          <w:sz w:val="28"/>
          <w:szCs w:val="22"/>
          <w:lang w:eastAsia="ru-RU"/>
        </w:rPr>
      </w:pPr>
      <w:r w:rsidRPr="00EC256B">
        <w:rPr>
          <w:rFonts w:ascii="Times New Roman CYR" w:eastAsia="Times New Roman" w:hAnsi="Times New Roman CYR"/>
          <w:noProof/>
          <w:kern w:val="0"/>
          <w:sz w:val="28"/>
          <w:szCs w:val="22"/>
          <w:lang w:eastAsia="ru-RU"/>
        </w:rPr>
        <w:t xml:space="preserve">МИНИСТЕРСТВО НАУКИ И ВЫСШЕГО ОБРАЗОВАНИЯ </w:t>
      </w:r>
    </w:p>
    <w:p w:rsidR="00F9269A" w:rsidRPr="00EC256B" w:rsidRDefault="00F9269A" w:rsidP="00F9269A">
      <w:pPr>
        <w:widowControl/>
        <w:spacing w:line="288" w:lineRule="auto"/>
        <w:jc w:val="center"/>
        <w:rPr>
          <w:rFonts w:ascii="Times New Roman CYR" w:eastAsia="Times New Roman" w:hAnsi="Times New Roman CYR"/>
          <w:noProof/>
          <w:kern w:val="0"/>
          <w:sz w:val="28"/>
          <w:szCs w:val="22"/>
          <w:lang w:eastAsia="ru-RU"/>
        </w:rPr>
      </w:pPr>
      <w:r w:rsidRPr="00EC256B">
        <w:rPr>
          <w:rFonts w:ascii="Times New Roman CYR" w:eastAsia="Times New Roman" w:hAnsi="Times New Roman CYR"/>
          <w:noProof/>
          <w:kern w:val="0"/>
          <w:sz w:val="28"/>
          <w:szCs w:val="22"/>
          <w:lang w:eastAsia="ru-RU"/>
        </w:rPr>
        <w:t>РОССИЙСКОЙ ФЕДЕРАЦИИ</w:t>
      </w:r>
    </w:p>
    <w:p w:rsidR="00F9269A" w:rsidRPr="00EC256B" w:rsidRDefault="00F9269A" w:rsidP="00F9269A">
      <w:pPr>
        <w:widowControl/>
        <w:spacing w:line="288" w:lineRule="auto"/>
        <w:jc w:val="center"/>
        <w:rPr>
          <w:rFonts w:ascii="Times New Roman CYR" w:eastAsia="Times New Roman" w:hAnsi="Times New Roman CYR"/>
          <w:noProof/>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noProof/>
          <w:kern w:val="0"/>
          <w:sz w:val="28"/>
          <w:szCs w:val="22"/>
          <w:lang w:eastAsia="ru-RU"/>
        </w:rPr>
      </w:pPr>
      <w:r w:rsidRPr="00EC256B">
        <w:rPr>
          <w:rFonts w:ascii="Times New Roman CYR" w:eastAsia="Times New Roman" w:hAnsi="Times New Roman CYR"/>
          <w:noProof/>
          <w:kern w:val="0"/>
          <w:sz w:val="28"/>
          <w:szCs w:val="22"/>
          <w:lang w:eastAsia="ru-RU"/>
        </w:rPr>
        <w:t xml:space="preserve">ФЕДЕРАЛЬНОЕ ГОСУДАРСТВЕННОЕ БЮДЖЕТНОЕ </w:t>
      </w:r>
      <w:r w:rsidRPr="00EC256B">
        <w:rPr>
          <w:rFonts w:ascii="Times New Roman CYR" w:eastAsia="Times New Roman" w:hAnsi="Times New Roman CYR"/>
          <w:noProof/>
          <w:kern w:val="0"/>
          <w:sz w:val="28"/>
          <w:szCs w:val="22"/>
          <w:lang w:eastAsia="ru-RU"/>
        </w:rPr>
        <w:br/>
        <w:t>ОБРАЗОВАТЕЛЬНОЕ УЧРЕЖДЕНИЕ ВЫСШЕГО ОБРАЗОВАНИЯ</w:t>
      </w:r>
      <w:r w:rsidRPr="00EC256B">
        <w:rPr>
          <w:rFonts w:ascii="Times New Roman CYR" w:eastAsia="Times New Roman" w:hAnsi="Times New Roman CYR"/>
          <w:noProof/>
          <w:kern w:val="0"/>
          <w:sz w:val="28"/>
          <w:szCs w:val="22"/>
          <w:lang w:eastAsia="ru-RU"/>
        </w:rPr>
        <w:br/>
        <w:t>«ДОНСКОЙ ГОСУДАРСТВЕННЫЙ ТЕХНИЧЕСКИЙ УНИВЕРСИТЕТ»</w:t>
      </w:r>
    </w:p>
    <w:p w:rsidR="00F9269A" w:rsidRPr="00EC256B" w:rsidRDefault="00F9269A" w:rsidP="00F9269A">
      <w:pPr>
        <w:widowControl/>
        <w:spacing w:line="288" w:lineRule="auto"/>
        <w:jc w:val="center"/>
        <w:rPr>
          <w:rFonts w:ascii="Times New Roman CYR" w:eastAsia="Calibri" w:hAnsi="Times New Roman CYR"/>
          <w:b/>
          <w:kern w:val="0"/>
          <w:sz w:val="28"/>
          <w:szCs w:val="22"/>
          <w:lang w:eastAsia="en-US"/>
        </w:rPr>
      </w:pPr>
    </w:p>
    <w:p w:rsidR="00F9269A" w:rsidRPr="00EC256B" w:rsidRDefault="00F9269A" w:rsidP="00F9269A">
      <w:pPr>
        <w:widowControl/>
        <w:spacing w:line="288" w:lineRule="auto"/>
        <w:jc w:val="center"/>
        <w:rPr>
          <w:rFonts w:ascii="Times New Roman CYR" w:eastAsia="Calibri" w:hAnsi="Times New Roman CYR"/>
          <w:b/>
          <w:kern w:val="0"/>
          <w:sz w:val="28"/>
          <w:szCs w:val="22"/>
          <w:lang w:eastAsia="en-US"/>
        </w:rPr>
      </w:pPr>
    </w:p>
    <w:p w:rsidR="00F9269A" w:rsidRPr="00EC256B" w:rsidRDefault="00F9269A" w:rsidP="00F9269A">
      <w:pPr>
        <w:widowControl/>
        <w:spacing w:line="288" w:lineRule="auto"/>
        <w:jc w:val="center"/>
        <w:rPr>
          <w:rFonts w:ascii="Times New Roman CYR" w:eastAsia="Times New Roman" w:hAnsi="Times New Roman CYR"/>
          <w:kern w:val="0"/>
          <w:sz w:val="28"/>
          <w:lang w:eastAsia="ru-RU"/>
        </w:rPr>
      </w:pPr>
      <w:r w:rsidRPr="00EC256B">
        <w:rPr>
          <w:rFonts w:ascii="Times New Roman CYR" w:eastAsia="Calibri" w:hAnsi="Times New Roman CYR"/>
          <w:kern w:val="0"/>
          <w:sz w:val="28"/>
          <w:lang w:eastAsia="en-US"/>
        </w:rPr>
        <w:t>Кафедра «Экономическая безопасность, учет и право»</w:t>
      </w:r>
    </w:p>
    <w:p w:rsidR="00F9269A" w:rsidRPr="00EC256B" w:rsidRDefault="00F9269A" w:rsidP="00F9269A">
      <w:pPr>
        <w:widowControl/>
        <w:spacing w:line="288" w:lineRule="auto"/>
        <w:jc w:val="center"/>
        <w:rPr>
          <w:rFonts w:ascii="Times New Roman CYR" w:eastAsia="Times New Roman" w:hAnsi="Times New Roman CYR"/>
          <w:kern w:val="0"/>
          <w:sz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8"/>
          <w:lang w:eastAsia="ru-RU"/>
        </w:rPr>
      </w:pPr>
      <w:r w:rsidRPr="00EC256B">
        <w:rPr>
          <w:rFonts w:ascii="Times New Roman CYR" w:eastAsia="Times New Roman" w:hAnsi="Times New Roman CYR"/>
          <w:kern w:val="0"/>
          <w:sz w:val="28"/>
          <w:szCs w:val="28"/>
          <w:lang w:eastAsia="ru-RU"/>
        </w:rPr>
        <w:t xml:space="preserve">МЕТОДИЧЕСКИЕ УКАЗАНИЯ </w:t>
      </w:r>
    </w:p>
    <w:p w:rsidR="00F9269A" w:rsidRPr="00EC256B" w:rsidRDefault="00F9269A" w:rsidP="00F9269A">
      <w:pPr>
        <w:widowControl/>
        <w:spacing w:line="288" w:lineRule="auto"/>
        <w:jc w:val="center"/>
        <w:rPr>
          <w:rFonts w:ascii="Times New Roman CYR" w:eastAsia="Times New Roman" w:hAnsi="Times New Roman CYR"/>
          <w:kern w:val="0"/>
          <w:sz w:val="28"/>
          <w:szCs w:val="28"/>
          <w:lang w:eastAsia="ru-RU"/>
        </w:rPr>
      </w:pPr>
      <w:r>
        <w:rPr>
          <w:rFonts w:ascii="Times New Roman CYR" w:eastAsia="Times New Roman" w:hAnsi="Times New Roman CYR"/>
          <w:kern w:val="0"/>
          <w:sz w:val="28"/>
          <w:szCs w:val="28"/>
          <w:lang w:eastAsia="ru-RU"/>
        </w:rPr>
        <w:t>ДЛЯ ПРАКТИЧЕСКИХ РАБОТ</w:t>
      </w:r>
      <w:r w:rsidRPr="00EC256B">
        <w:rPr>
          <w:rFonts w:ascii="Times New Roman CYR" w:eastAsia="Times New Roman" w:hAnsi="Times New Roman CYR"/>
          <w:kern w:val="0"/>
          <w:sz w:val="28"/>
          <w:szCs w:val="28"/>
          <w:lang w:eastAsia="ru-RU"/>
        </w:rPr>
        <w:t xml:space="preserve"> </w:t>
      </w:r>
    </w:p>
    <w:p w:rsidR="00F9269A" w:rsidRPr="00EC256B" w:rsidRDefault="00F9269A" w:rsidP="00F9269A">
      <w:pPr>
        <w:widowControl/>
        <w:spacing w:line="288" w:lineRule="auto"/>
        <w:jc w:val="center"/>
        <w:rPr>
          <w:rFonts w:ascii="Times New Roman CYR" w:eastAsia="Times New Roman" w:hAnsi="Times New Roman CYR"/>
          <w:kern w:val="0"/>
          <w:sz w:val="28"/>
          <w:szCs w:val="28"/>
          <w:lang w:eastAsia="ru-RU"/>
        </w:rPr>
      </w:pPr>
      <w:r w:rsidRPr="00EC256B">
        <w:rPr>
          <w:rFonts w:ascii="Times New Roman CYR" w:eastAsia="Times New Roman" w:hAnsi="Times New Roman CYR"/>
          <w:kern w:val="0"/>
          <w:sz w:val="28"/>
          <w:szCs w:val="28"/>
          <w:lang w:eastAsia="ru-RU"/>
        </w:rPr>
        <w:t xml:space="preserve">ПО ДИСЦИПЛИНЕ </w:t>
      </w:r>
    </w:p>
    <w:p w:rsidR="00F9269A" w:rsidRPr="00EC256B" w:rsidRDefault="00F9269A" w:rsidP="00F9269A">
      <w:pPr>
        <w:widowControl/>
        <w:spacing w:line="288" w:lineRule="auto"/>
        <w:jc w:val="center"/>
        <w:rPr>
          <w:rFonts w:ascii="Times New Roman CYR" w:eastAsia="Times New Roman" w:hAnsi="Times New Roman CYR"/>
          <w:kern w:val="0"/>
          <w:sz w:val="28"/>
          <w:szCs w:val="28"/>
          <w:lang w:eastAsia="ru-RU"/>
        </w:rPr>
      </w:pPr>
      <w:r w:rsidRPr="00EC256B">
        <w:rPr>
          <w:rFonts w:ascii="Times New Roman CYR" w:eastAsia="Times New Roman" w:hAnsi="Times New Roman CYR"/>
          <w:kern w:val="0"/>
          <w:sz w:val="28"/>
          <w:szCs w:val="28"/>
          <w:lang w:eastAsia="ru-RU"/>
        </w:rPr>
        <w:t>«</w:t>
      </w:r>
      <w:r>
        <w:rPr>
          <w:rFonts w:ascii="Times New Roman CYR" w:eastAsia="Times New Roman" w:hAnsi="Times New Roman CYR"/>
          <w:kern w:val="0"/>
          <w:sz w:val="28"/>
          <w:szCs w:val="28"/>
          <w:lang w:eastAsia="ru-RU"/>
        </w:rPr>
        <w:t>ЭКОНОМИЧЕСКИЙ</w:t>
      </w:r>
      <w:r w:rsidRPr="00EC256B">
        <w:rPr>
          <w:rFonts w:ascii="Times New Roman CYR" w:eastAsia="Times New Roman" w:hAnsi="Times New Roman CYR"/>
          <w:kern w:val="0"/>
          <w:sz w:val="28"/>
          <w:szCs w:val="28"/>
          <w:lang w:eastAsia="ru-RU"/>
        </w:rPr>
        <w:t xml:space="preserve"> АНАЛИЗ» </w:t>
      </w:r>
    </w:p>
    <w:p w:rsidR="00F9269A" w:rsidRPr="00EC256B" w:rsidRDefault="00F9269A" w:rsidP="00F9269A">
      <w:pPr>
        <w:widowControl/>
        <w:spacing w:line="288" w:lineRule="auto"/>
        <w:jc w:val="left"/>
        <w:rPr>
          <w:rFonts w:ascii="Times New Roman CYR" w:eastAsia="Times New Roman" w:hAnsi="Times New Roman CYR"/>
          <w:kern w:val="0"/>
          <w:sz w:val="28"/>
          <w:szCs w:val="28"/>
          <w:lang w:eastAsia="ru-RU"/>
        </w:rPr>
      </w:pPr>
    </w:p>
    <w:p w:rsidR="00F9269A" w:rsidRPr="00EC256B" w:rsidRDefault="00F9269A" w:rsidP="00F9269A">
      <w:pPr>
        <w:widowControl/>
        <w:spacing w:line="288" w:lineRule="auto"/>
        <w:jc w:val="center"/>
        <w:rPr>
          <w:rFonts w:ascii="Calibri" w:eastAsia="Times New Roman" w:hAnsi="Calibri"/>
          <w:kern w:val="0"/>
          <w:sz w:val="28"/>
          <w:szCs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8"/>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r w:rsidRPr="00EC256B">
        <w:rPr>
          <w:rFonts w:ascii="Times New Roman CYR" w:eastAsia="Times New Roman" w:hAnsi="Times New Roman CYR"/>
          <w:kern w:val="0"/>
          <w:sz w:val="28"/>
          <w:szCs w:val="22"/>
          <w:lang w:eastAsia="ru-RU"/>
        </w:rPr>
        <w:t>Ростов-на-Дону</w:t>
      </w: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r w:rsidRPr="00EC256B">
        <w:rPr>
          <w:rFonts w:ascii="Times New Roman CYR" w:eastAsia="Times New Roman" w:hAnsi="Times New Roman CYR"/>
          <w:kern w:val="0"/>
          <w:sz w:val="28"/>
          <w:szCs w:val="22"/>
          <w:lang w:eastAsia="ru-RU"/>
        </w:rPr>
        <w:t>ДГТУ</w:t>
      </w:r>
    </w:p>
    <w:p w:rsidR="00F9269A" w:rsidRPr="00EC256B" w:rsidRDefault="00F9269A" w:rsidP="00F9269A">
      <w:pPr>
        <w:widowControl/>
        <w:spacing w:line="288" w:lineRule="auto"/>
        <w:jc w:val="center"/>
        <w:rPr>
          <w:rFonts w:ascii="Times New Roman CYR" w:eastAsia="Times New Roman" w:hAnsi="Times New Roman CYR"/>
          <w:kern w:val="0"/>
          <w:sz w:val="28"/>
          <w:szCs w:val="22"/>
          <w:lang w:eastAsia="ru-RU"/>
        </w:rPr>
      </w:pPr>
      <w:r>
        <w:rPr>
          <w:rFonts w:ascii="Times New Roman CYR" w:eastAsia="Times New Roman" w:hAnsi="Times New Roman CYR"/>
          <w:kern w:val="0"/>
          <w:sz w:val="28"/>
          <w:szCs w:val="22"/>
          <w:lang w:eastAsia="ru-RU"/>
        </w:rPr>
        <w:t>2023</w:t>
      </w:r>
    </w:p>
    <w:p w:rsidR="00F9269A" w:rsidRDefault="00F9269A" w:rsidP="00F9269A">
      <w:pPr>
        <w:widowControl/>
        <w:jc w:val="left"/>
        <w:rPr>
          <w:rFonts w:ascii="Times New Roman CYR" w:eastAsia="Times New Roman" w:hAnsi="Times New Roman CYR"/>
          <w:kern w:val="0"/>
          <w:sz w:val="28"/>
          <w:szCs w:val="22"/>
          <w:lang w:eastAsia="ru-RU"/>
        </w:rPr>
      </w:pPr>
      <w:r w:rsidRPr="00776B8F">
        <w:rPr>
          <w:rFonts w:ascii="Times New Roman CYR" w:eastAsia="Times New Roman" w:hAnsi="Times New Roman CYR"/>
          <w:kern w:val="0"/>
          <w:sz w:val="28"/>
          <w:szCs w:val="23"/>
          <w:lang w:eastAsia="ru-RU"/>
        </w:rPr>
        <w:lastRenderedPageBreak/>
        <w:t xml:space="preserve">УДК </w:t>
      </w:r>
      <w:r w:rsidRPr="00776B8F">
        <w:rPr>
          <w:rFonts w:ascii="Times New Roman CYR" w:eastAsia="Times New Roman" w:hAnsi="Times New Roman CYR"/>
          <w:kern w:val="0"/>
          <w:sz w:val="28"/>
          <w:szCs w:val="22"/>
          <w:lang w:eastAsia="ru-RU"/>
        </w:rPr>
        <w:t>657.62</w:t>
      </w:r>
    </w:p>
    <w:p w:rsidR="00F9269A" w:rsidRPr="00776B8F" w:rsidRDefault="00F9269A" w:rsidP="00F9269A">
      <w:pPr>
        <w:widowControl/>
        <w:jc w:val="left"/>
        <w:rPr>
          <w:rFonts w:eastAsia="Times New Roman"/>
          <w:kern w:val="0"/>
          <w:sz w:val="28"/>
          <w:szCs w:val="28"/>
          <w:lang w:eastAsia="ru-RU"/>
        </w:rPr>
      </w:pPr>
      <w:r w:rsidRPr="00F86E3C">
        <w:rPr>
          <w:rFonts w:eastAsia="Times New Roman"/>
          <w:kern w:val="0"/>
          <w:sz w:val="28"/>
          <w:szCs w:val="28"/>
          <w:lang w:eastAsia="ru-RU"/>
        </w:rPr>
        <w:t>ББК 65.052.2</w:t>
      </w:r>
    </w:p>
    <w:p w:rsidR="00F9269A" w:rsidRPr="00776B8F" w:rsidRDefault="00F9269A" w:rsidP="00F9269A">
      <w:pPr>
        <w:widowControl/>
        <w:spacing w:line="288" w:lineRule="auto"/>
        <w:jc w:val="center"/>
        <w:rPr>
          <w:rFonts w:ascii="Times New Roman CYR" w:eastAsia="Times New Roman" w:hAnsi="Times New Roman CYR"/>
          <w:i/>
          <w:kern w:val="0"/>
          <w:sz w:val="28"/>
          <w:szCs w:val="22"/>
          <w:lang w:eastAsia="ru-RU"/>
        </w:rPr>
      </w:pPr>
    </w:p>
    <w:p w:rsidR="00F9269A" w:rsidRPr="00776B8F" w:rsidRDefault="00F9269A" w:rsidP="00F9269A">
      <w:pPr>
        <w:widowControl/>
        <w:spacing w:line="288" w:lineRule="auto"/>
        <w:jc w:val="left"/>
        <w:rPr>
          <w:rFonts w:ascii="Times New Roman CYR" w:eastAsia="Times New Roman" w:hAnsi="Times New Roman CYR"/>
          <w:kern w:val="0"/>
          <w:sz w:val="28"/>
          <w:szCs w:val="22"/>
          <w:lang w:eastAsia="ru-RU"/>
        </w:rPr>
      </w:pPr>
      <w:r w:rsidRPr="00776B8F">
        <w:rPr>
          <w:rFonts w:ascii="Times New Roman CYR" w:eastAsia="Times New Roman" w:hAnsi="Times New Roman CYR"/>
          <w:kern w:val="0"/>
          <w:sz w:val="28"/>
          <w:szCs w:val="22"/>
          <w:lang w:eastAsia="ru-RU"/>
        </w:rPr>
        <w:t xml:space="preserve">Составитель: </w:t>
      </w:r>
      <w:r w:rsidRPr="00776B8F">
        <w:rPr>
          <w:rFonts w:ascii="Times New Roman CYR" w:eastAsia="Times New Roman" w:hAnsi="Times New Roman CYR"/>
          <w:kern w:val="0"/>
          <w:sz w:val="28"/>
          <w:szCs w:val="28"/>
          <w:lang w:eastAsia="ru-RU"/>
        </w:rPr>
        <w:t>В.В. Лесняк</w:t>
      </w:r>
    </w:p>
    <w:p w:rsidR="00F9269A" w:rsidRPr="00776B8F" w:rsidRDefault="00F9269A" w:rsidP="00F9269A">
      <w:pPr>
        <w:widowControl/>
        <w:spacing w:line="288" w:lineRule="auto"/>
        <w:jc w:val="left"/>
        <w:rPr>
          <w:rFonts w:ascii="Times New Roman CYR" w:eastAsia="Times New Roman" w:hAnsi="Times New Roman CYR"/>
          <w:b/>
          <w:kern w:val="0"/>
          <w:sz w:val="28"/>
          <w:szCs w:val="22"/>
          <w:lang w:eastAsia="ru-RU"/>
        </w:rPr>
      </w:pPr>
    </w:p>
    <w:p w:rsidR="00F9269A" w:rsidRPr="00AA5FB1" w:rsidRDefault="00F9269A" w:rsidP="00F9269A">
      <w:pPr>
        <w:widowControl/>
        <w:spacing w:line="288" w:lineRule="auto"/>
        <w:ind w:left="1560" w:firstLine="567"/>
        <w:rPr>
          <w:rFonts w:ascii="Times New Roman CYR" w:eastAsia="Times New Roman" w:hAnsi="Times New Roman CYR"/>
          <w:b/>
          <w:kern w:val="0"/>
          <w:sz w:val="28"/>
          <w:szCs w:val="22"/>
          <w:lang w:eastAsia="ru-RU"/>
        </w:rPr>
      </w:pPr>
      <w:r w:rsidRPr="00776B8F">
        <w:rPr>
          <w:rFonts w:ascii="Times New Roman CYR" w:eastAsia="Times New Roman" w:hAnsi="Times New Roman CYR"/>
          <w:kern w:val="0"/>
          <w:sz w:val="28"/>
          <w:szCs w:val="22"/>
          <w:lang w:eastAsia="ru-RU"/>
        </w:rPr>
        <w:t xml:space="preserve">Методические указания для </w:t>
      </w:r>
      <w:r>
        <w:rPr>
          <w:rFonts w:ascii="Times New Roman CYR" w:eastAsia="Times New Roman" w:hAnsi="Times New Roman CYR"/>
          <w:kern w:val="0"/>
          <w:sz w:val="28"/>
          <w:szCs w:val="22"/>
          <w:lang w:eastAsia="ru-RU"/>
        </w:rPr>
        <w:t>практических работ</w:t>
      </w:r>
      <w:r w:rsidRPr="00776B8F">
        <w:rPr>
          <w:rFonts w:ascii="Times New Roman CYR" w:eastAsia="Times New Roman" w:hAnsi="Times New Roman CYR"/>
          <w:kern w:val="0"/>
          <w:sz w:val="28"/>
          <w:szCs w:val="22"/>
          <w:lang w:eastAsia="ru-RU"/>
        </w:rPr>
        <w:t xml:space="preserve"> по дисциплине «</w:t>
      </w:r>
      <w:r>
        <w:rPr>
          <w:rFonts w:ascii="Times New Roman CYR" w:eastAsia="Times New Roman" w:hAnsi="Times New Roman CYR"/>
          <w:kern w:val="0"/>
          <w:sz w:val="28"/>
          <w:szCs w:val="22"/>
          <w:lang w:eastAsia="ru-RU"/>
        </w:rPr>
        <w:t>Экономический</w:t>
      </w:r>
      <w:r w:rsidRPr="00776B8F">
        <w:rPr>
          <w:rFonts w:ascii="Times New Roman CYR" w:eastAsia="Times New Roman" w:hAnsi="Times New Roman CYR"/>
          <w:kern w:val="0"/>
          <w:sz w:val="28"/>
          <w:szCs w:val="22"/>
          <w:lang w:eastAsia="ru-RU"/>
        </w:rPr>
        <w:t xml:space="preserve"> анализ». – </w:t>
      </w:r>
      <w:r w:rsidRPr="00776B8F">
        <w:rPr>
          <w:rFonts w:ascii="Times New Roman CYR" w:eastAsia="Times New Roman" w:hAnsi="Times New Roman CYR"/>
          <w:kern w:val="0"/>
          <w:sz w:val="28"/>
          <w:szCs w:val="23"/>
          <w:lang w:eastAsia="ru-RU"/>
        </w:rPr>
        <w:t>Ростов-на-Дону</w:t>
      </w:r>
      <w:proofErr w:type="gramStart"/>
      <w:r>
        <w:rPr>
          <w:rFonts w:ascii="Times New Roman CYR" w:eastAsia="Times New Roman" w:hAnsi="Times New Roman CYR"/>
          <w:kern w:val="0"/>
          <w:sz w:val="28"/>
          <w:szCs w:val="23"/>
          <w:lang w:eastAsia="ru-RU"/>
        </w:rPr>
        <w:t xml:space="preserve"> :</w:t>
      </w:r>
      <w:proofErr w:type="gramEnd"/>
      <w:r>
        <w:rPr>
          <w:rFonts w:ascii="Times New Roman CYR" w:eastAsia="Times New Roman" w:hAnsi="Times New Roman CYR"/>
          <w:kern w:val="0"/>
          <w:sz w:val="28"/>
          <w:szCs w:val="23"/>
          <w:lang w:eastAsia="ru-RU"/>
        </w:rPr>
        <w:t xml:space="preserve"> Донской гос. техн. ун-т, 2023</w:t>
      </w:r>
      <w:r w:rsidRPr="00776B8F">
        <w:rPr>
          <w:rFonts w:ascii="Times New Roman CYR" w:eastAsia="Times New Roman" w:hAnsi="Times New Roman CYR"/>
          <w:kern w:val="0"/>
          <w:sz w:val="28"/>
          <w:szCs w:val="23"/>
          <w:lang w:eastAsia="ru-RU"/>
        </w:rPr>
        <w:t xml:space="preserve">. – </w:t>
      </w:r>
      <w:r>
        <w:rPr>
          <w:rFonts w:ascii="Times New Roman CYR" w:eastAsia="Times New Roman" w:hAnsi="Times New Roman CYR"/>
          <w:kern w:val="0"/>
          <w:sz w:val="28"/>
          <w:szCs w:val="23"/>
          <w:lang w:eastAsia="ru-RU"/>
        </w:rPr>
        <w:t>24</w:t>
      </w:r>
      <w:r w:rsidRPr="00AA5FB1">
        <w:rPr>
          <w:rFonts w:ascii="Times New Roman CYR" w:eastAsia="Times New Roman" w:hAnsi="Times New Roman CYR"/>
          <w:kern w:val="0"/>
          <w:sz w:val="28"/>
          <w:szCs w:val="23"/>
          <w:lang w:eastAsia="ru-RU"/>
        </w:rPr>
        <w:t xml:space="preserve"> с.</w:t>
      </w:r>
    </w:p>
    <w:p w:rsidR="00F9269A" w:rsidRDefault="00F9269A" w:rsidP="00F9269A">
      <w:pPr>
        <w:widowControl/>
        <w:spacing w:line="288" w:lineRule="auto"/>
        <w:ind w:firstLine="709"/>
        <w:rPr>
          <w:rFonts w:eastAsia="Times New Roman"/>
          <w:kern w:val="0"/>
          <w:sz w:val="28"/>
          <w:szCs w:val="28"/>
          <w:lang w:eastAsia="ru-RU"/>
        </w:rPr>
      </w:pPr>
    </w:p>
    <w:p w:rsidR="00F9269A" w:rsidRPr="005B6F7B" w:rsidRDefault="00F9269A" w:rsidP="00F9269A">
      <w:pPr>
        <w:widowControl/>
        <w:ind w:firstLine="567"/>
        <w:rPr>
          <w:rFonts w:eastAsia="Times New Roman"/>
          <w:kern w:val="0"/>
          <w:sz w:val="28"/>
          <w:szCs w:val="28"/>
          <w:lang w:eastAsia="ru-RU"/>
        </w:rPr>
      </w:pPr>
      <w:proofErr w:type="gramStart"/>
      <w:r>
        <w:rPr>
          <w:rFonts w:eastAsia="Times New Roman"/>
          <w:kern w:val="0"/>
          <w:sz w:val="28"/>
          <w:szCs w:val="28"/>
          <w:lang w:eastAsia="ru-RU"/>
        </w:rPr>
        <w:t>Предназначены для обучающихся</w:t>
      </w:r>
      <w:r w:rsidRPr="005B6F7B">
        <w:rPr>
          <w:rFonts w:eastAsia="Times New Roman"/>
          <w:kern w:val="0"/>
          <w:sz w:val="28"/>
          <w:szCs w:val="28"/>
          <w:lang w:eastAsia="ru-RU"/>
        </w:rPr>
        <w:t>, изучающих дисциплину «Экономический анализ», для выполнения практической работы и разработки домашних заданий по материалам теоретического курса.</w:t>
      </w:r>
      <w:proofErr w:type="gramEnd"/>
    </w:p>
    <w:p w:rsidR="00F9269A" w:rsidRDefault="00F9269A" w:rsidP="00F9269A">
      <w:pPr>
        <w:widowControl/>
        <w:ind w:firstLine="567"/>
        <w:rPr>
          <w:rFonts w:ascii="Times New Roman CYR" w:eastAsia="Times New Roman" w:hAnsi="Times New Roman CYR"/>
          <w:kern w:val="0"/>
          <w:sz w:val="28"/>
          <w:szCs w:val="22"/>
        </w:rPr>
      </w:pPr>
      <w:r>
        <w:rPr>
          <w:rFonts w:ascii="Times New Roman CYR" w:eastAsia="Times New Roman" w:hAnsi="Times New Roman CYR"/>
          <w:kern w:val="0"/>
          <w:sz w:val="28"/>
          <w:szCs w:val="22"/>
        </w:rPr>
        <w:t xml:space="preserve">Для обучающихся заочной формы обучения направления подготовки 38.04.01 «Экономика», программа подготовки «Финансовый аналитик». </w:t>
      </w:r>
    </w:p>
    <w:p w:rsidR="00F9269A" w:rsidRDefault="00F9269A" w:rsidP="00F9269A">
      <w:pPr>
        <w:widowControl/>
        <w:jc w:val="right"/>
        <w:rPr>
          <w:rFonts w:eastAsia="Times New Roman"/>
          <w:kern w:val="0"/>
          <w:sz w:val="28"/>
          <w:szCs w:val="28"/>
          <w:lang w:eastAsia="ru-RU"/>
        </w:rPr>
      </w:pPr>
    </w:p>
    <w:p w:rsidR="00F9269A" w:rsidRPr="00F86E3C" w:rsidRDefault="00F9269A" w:rsidP="00F9269A">
      <w:pPr>
        <w:widowControl/>
        <w:jc w:val="right"/>
        <w:rPr>
          <w:rFonts w:eastAsia="Times New Roman"/>
          <w:kern w:val="0"/>
          <w:sz w:val="28"/>
          <w:szCs w:val="28"/>
          <w:lang w:eastAsia="ru-RU"/>
        </w:rPr>
      </w:pPr>
    </w:p>
    <w:p w:rsidR="00F9269A" w:rsidRPr="00F86E3C" w:rsidRDefault="00F9269A" w:rsidP="00F9269A">
      <w:pPr>
        <w:widowControl/>
        <w:jc w:val="right"/>
        <w:rPr>
          <w:rFonts w:eastAsia="Times New Roman"/>
          <w:kern w:val="0"/>
          <w:sz w:val="28"/>
          <w:szCs w:val="28"/>
          <w:lang w:eastAsia="ru-RU"/>
        </w:rPr>
      </w:pPr>
      <w:r w:rsidRPr="00F86E3C">
        <w:rPr>
          <w:rFonts w:eastAsia="Times New Roman"/>
          <w:kern w:val="0"/>
          <w:sz w:val="28"/>
          <w:szCs w:val="28"/>
          <w:lang w:eastAsia="ru-RU"/>
        </w:rPr>
        <w:t>УДК 657</w:t>
      </w:r>
    </w:p>
    <w:p w:rsidR="00F9269A" w:rsidRPr="00F86E3C" w:rsidRDefault="00F9269A" w:rsidP="00F9269A">
      <w:pPr>
        <w:widowControl/>
        <w:jc w:val="right"/>
        <w:rPr>
          <w:rFonts w:eastAsia="Times New Roman"/>
          <w:kern w:val="0"/>
          <w:sz w:val="28"/>
          <w:szCs w:val="28"/>
          <w:lang w:eastAsia="ru-RU"/>
        </w:rPr>
      </w:pPr>
      <w:r w:rsidRPr="00F86E3C">
        <w:rPr>
          <w:rFonts w:eastAsia="Times New Roman"/>
          <w:kern w:val="0"/>
          <w:sz w:val="28"/>
          <w:szCs w:val="28"/>
          <w:lang w:eastAsia="ru-RU"/>
        </w:rPr>
        <w:t>ББК 65.052.2</w:t>
      </w:r>
    </w:p>
    <w:p w:rsidR="00F9269A" w:rsidRPr="00F86E3C" w:rsidRDefault="00F9269A" w:rsidP="00F9269A">
      <w:pPr>
        <w:widowControl/>
        <w:jc w:val="right"/>
        <w:rPr>
          <w:rFonts w:eastAsia="Times New Roman"/>
          <w:kern w:val="0"/>
          <w:sz w:val="28"/>
          <w:szCs w:val="28"/>
          <w:lang w:eastAsia="ru-RU"/>
        </w:rPr>
      </w:pPr>
    </w:p>
    <w:p w:rsidR="00F9269A" w:rsidRPr="00776B8F" w:rsidRDefault="00F9269A" w:rsidP="00F9269A">
      <w:pPr>
        <w:widowControl/>
        <w:spacing w:line="288" w:lineRule="auto"/>
        <w:jc w:val="center"/>
        <w:rPr>
          <w:rFonts w:ascii="Times New Roman CYR" w:eastAsia="Times New Roman" w:hAnsi="Times New Roman CYR"/>
          <w:kern w:val="0"/>
          <w:sz w:val="28"/>
          <w:szCs w:val="22"/>
          <w:lang w:eastAsia="ru-RU"/>
        </w:rPr>
      </w:pPr>
      <w:r w:rsidRPr="00776B8F">
        <w:rPr>
          <w:rFonts w:ascii="Times New Roman CYR" w:eastAsia="Times New Roman" w:hAnsi="Times New Roman CYR"/>
          <w:kern w:val="0"/>
          <w:sz w:val="28"/>
          <w:szCs w:val="22"/>
          <w:lang w:eastAsia="ru-RU"/>
        </w:rPr>
        <w:t xml:space="preserve">Печатается по решению редакционно-издательского совета </w:t>
      </w:r>
      <w:r w:rsidRPr="00776B8F">
        <w:rPr>
          <w:rFonts w:ascii="Times New Roman CYR" w:eastAsia="Times New Roman" w:hAnsi="Times New Roman CYR"/>
          <w:kern w:val="0"/>
          <w:sz w:val="28"/>
          <w:szCs w:val="22"/>
          <w:lang w:eastAsia="ru-RU"/>
        </w:rPr>
        <w:br/>
        <w:t>Донского государственного технического университета</w:t>
      </w:r>
    </w:p>
    <w:p w:rsidR="00F9269A" w:rsidRPr="00776B8F" w:rsidRDefault="00F9269A" w:rsidP="00F9269A">
      <w:pPr>
        <w:widowControl/>
        <w:spacing w:line="288" w:lineRule="auto"/>
        <w:jc w:val="center"/>
        <w:rPr>
          <w:rFonts w:ascii="Times New Roman CYR" w:eastAsia="Times New Roman" w:hAnsi="Times New Roman CYR"/>
          <w:kern w:val="0"/>
          <w:sz w:val="28"/>
          <w:szCs w:val="22"/>
          <w:lang w:eastAsia="ru-RU"/>
        </w:rPr>
      </w:pPr>
    </w:p>
    <w:p w:rsidR="00F9269A" w:rsidRPr="00776B8F" w:rsidRDefault="00F9269A" w:rsidP="00F9269A">
      <w:pPr>
        <w:widowControl/>
        <w:spacing w:line="288" w:lineRule="auto"/>
        <w:jc w:val="center"/>
        <w:rPr>
          <w:rFonts w:ascii="Times New Roman CYR" w:eastAsia="Times New Roman" w:hAnsi="Times New Roman CYR"/>
          <w:kern w:val="0"/>
          <w:sz w:val="28"/>
          <w:szCs w:val="22"/>
          <w:lang w:eastAsia="ru-RU"/>
        </w:rPr>
      </w:pPr>
      <w:r w:rsidRPr="00776B8F">
        <w:rPr>
          <w:rFonts w:ascii="Times New Roman CYR" w:eastAsia="Times New Roman" w:hAnsi="Times New Roman CYR"/>
          <w:kern w:val="0"/>
          <w:sz w:val="28"/>
          <w:szCs w:val="22"/>
          <w:lang w:eastAsia="ru-RU"/>
        </w:rPr>
        <w:t>Научный редактор д-р эк. наук, профессор Г.Е. Крохичева</w:t>
      </w:r>
    </w:p>
    <w:p w:rsidR="00F9269A" w:rsidRPr="00776B8F" w:rsidRDefault="00F9269A" w:rsidP="00F9269A">
      <w:pPr>
        <w:widowControl/>
        <w:spacing w:line="288" w:lineRule="auto"/>
        <w:jc w:val="left"/>
        <w:rPr>
          <w:rFonts w:ascii="Times New Roman CYR" w:eastAsia="Times New Roman" w:hAnsi="Times New Roman CYR"/>
          <w:kern w:val="0"/>
          <w:sz w:val="28"/>
          <w:szCs w:val="28"/>
          <w:lang w:eastAsia="ru-RU"/>
        </w:rPr>
      </w:pP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 xml:space="preserve">Ответственный за выпуск зав. кафедрой «Экономическая безопасность, учет и право» д-р эк. наук, профессор </w:t>
      </w:r>
      <w:r w:rsidRPr="00776B8F">
        <w:rPr>
          <w:rFonts w:ascii="Times New Roman CYR" w:eastAsia="Times New Roman" w:hAnsi="Times New Roman CYR"/>
          <w:kern w:val="0"/>
          <w:sz w:val="28"/>
          <w:szCs w:val="28"/>
          <w:lang w:eastAsia="ru-RU"/>
        </w:rPr>
        <w:t>Г.Е. Крохичева</w:t>
      </w: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_____________________________________________________</w:t>
      </w: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В печать ___.___.20___ г.</w:t>
      </w: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Формат 60×84/16.   Объем  ___ усл.</w:t>
      </w:r>
      <w:r w:rsidRPr="00776B8F">
        <w:rPr>
          <w:rFonts w:eastAsia="Times New Roman"/>
          <w:kern w:val="0"/>
          <w:sz w:val="28"/>
          <w:szCs w:val="28"/>
          <w:vertAlign w:val="subscript"/>
          <w:lang w:eastAsia="ru-RU"/>
        </w:rPr>
        <w:t xml:space="preserve"> </w:t>
      </w:r>
      <w:r w:rsidRPr="00776B8F">
        <w:rPr>
          <w:rFonts w:eastAsia="Times New Roman"/>
          <w:kern w:val="0"/>
          <w:sz w:val="28"/>
          <w:szCs w:val="28"/>
          <w:lang w:eastAsia="ru-RU"/>
        </w:rPr>
        <w:t>п.</w:t>
      </w:r>
      <w:r w:rsidRPr="00776B8F">
        <w:rPr>
          <w:rFonts w:eastAsia="Times New Roman"/>
          <w:kern w:val="0"/>
          <w:sz w:val="28"/>
          <w:szCs w:val="28"/>
          <w:vertAlign w:val="subscript"/>
          <w:lang w:eastAsia="ru-RU"/>
        </w:rPr>
        <w:t xml:space="preserve"> </w:t>
      </w:r>
      <w:proofErr w:type="gramStart"/>
      <w:r w:rsidRPr="00776B8F">
        <w:rPr>
          <w:rFonts w:eastAsia="Times New Roman"/>
          <w:kern w:val="0"/>
          <w:sz w:val="28"/>
          <w:szCs w:val="28"/>
          <w:lang w:eastAsia="ru-RU"/>
        </w:rPr>
        <w:t>л</w:t>
      </w:r>
      <w:proofErr w:type="gramEnd"/>
      <w:r w:rsidRPr="00776B8F">
        <w:rPr>
          <w:rFonts w:eastAsia="Times New Roman"/>
          <w:kern w:val="0"/>
          <w:sz w:val="28"/>
          <w:szCs w:val="28"/>
          <w:lang w:eastAsia="ru-RU"/>
        </w:rPr>
        <w:t>.</w:t>
      </w: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Тираж ___ экз.   Заказ № ___.</w:t>
      </w: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_____________________________________________________</w:t>
      </w: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Издательский центр ДГТУ</w:t>
      </w: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Адрес университета и полиграфического предприятия:</w:t>
      </w:r>
    </w:p>
    <w:p w:rsidR="00F9269A" w:rsidRPr="00776B8F" w:rsidRDefault="00F9269A" w:rsidP="00F9269A">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344000, г. Ростов-на-Дону, пл. Гагарина, 1</w:t>
      </w:r>
    </w:p>
    <w:p w:rsidR="00F9269A" w:rsidRPr="00776B8F" w:rsidRDefault="00F9269A" w:rsidP="00F9269A">
      <w:pPr>
        <w:widowControl/>
        <w:spacing w:line="288" w:lineRule="auto"/>
        <w:jc w:val="left"/>
        <w:rPr>
          <w:rFonts w:ascii="Times New Roman CYR" w:eastAsia="Times New Roman" w:hAnsi="Times New Roman CYR"/>
          <w:kern w:val="0"/>
          <w:sz w:val="28"/>
          <w:szCs w:val="22"/>
          <w:lang w:eastAsia="ru-RU"/>
        </w:rPr>
      </w:pPr>
    </w:p>
    <w:p w:rsidR="00F9269A" w:rsidRPr="00776B8F" w:rsidRDefault="00F9269A" w:rsidP="00F9269A">
      <w:pPr>
        <w:widowControl/>
        <w:spacing w:line="288" w:lineRule="auto"/>
        <w:ind w:left="5812" w:hanging="288"/>
        <w:jc w:val="left"/>
        <w:rPr>
          <w:rFonts w:ascii="Times New Roman CYR" w:eastAsia="Times New Roman" w:hAnsi="Times New Roman CYR"/>
          <w:kern w:val="0"/>
          <w:sz w:val="28"/>
          <w:lang w:eastAsia="ru-RU"/>
        </w:rPr>
      </w:pPr>
      <w:r w:rsidRPr="00776B8F">
        <w:rPr>
          <w:rFonts w:ascii="Times New Roman CYR" w:eastAsia="Times New Roman" w:hAnsi="Times New Roman CYR"/>
          <w:kern w:val="0"/>
          <w:sz w:val="28"/>
          <w:szCs w:val="22"/>
          <w:lang w:eastAsia="ru-RU"/>
        </w:rPr>
        <w:t>© Донской государственн</w:t>
      </w:r>
      <w:r>
        <w:rPr>
          <w:rFonts w:ascii="Times New Roman CYR" w:eastAsia="Times New Roman" w:hAnsi="Times New Roman CYR"/>
          <w:kern w:val="0"/>
          <w:sz w:val="28"/>
          <w:szCs w:val="22"/>
          <w:lang w:eastAsia="ru-RU"/>
        </w:rPr>
        <w:t>ый</w:t>
      </w:r>
      <w:r>
        <w:rPr>
          <w:rFonts w:ascii="Times New Roman CYR" w:eastAsia="Times New Roman" w:hAnsi="Times New Roman CYR"/>
          <w:kern w:val="0"/>
          <w:sz w:val="28"/>
          <w:szCs w:val="22"/>
          <w:lang w:eastAsia="ru-RU"/>
        </w:rPr>
        <w:br/>
        <w:t>технический университет, 2023</w:t>
      </w:r>
      <w:bookmarkStart w:id="0" w:name="_GoBack"/>
      <w:bookmarkEnd w:id="0"/>
    </w:p>
    <w:p w:rsidR="00F9269A" w:rsidRPr="00AA5FB1" w:rsidRDefault="00F9269A" w:rsidP="00F9269A">
      <w:pPr>
        <w:spacing w:line="252" w:lineRule="auto"/>
        <w:jc w:val="center"/>
        <w:rPr>
          <w:b/>
          <w:sz w:val="26"/>
          <w:szCs w:val="26"/>
        </w:rPr>
      </w:pPr>
      <w:r w:rsidRPr="0012751C">
        <w:rPr>
          <w:b/>
          <w:sz w:val="26"/>
          <w:szCs w:val="26"/>
        </w:rPr>
        <w:br w:type="page"/>
      </w:r>
      <w:r w:rsidRPr="003A5832">
        <w:rPr>
          <w:rFonts w:eastAsia="Times New Roman"/>
          <w:b/>
          <w:w w:val="90"/>
          <w:kern w:val="0"/>
          <w:sz w:val="30"/>
          <w:szCs w:val="30"/>
          <w:lang w:eastAsia="ru-RU"/>
        </w:rPr>
        <w:t xml:space="preserve">Тестовые задания для </w:t>
      </w:r>
      <w:proofErr w:type="gramStart"/>
      <w:r w:rsidRPr="003A5832">
        <w:rPr>
          <w:rFonts w:eastAsia="Times New Roman"/>
          <w:b/>
          <w:w w:val="90"/>
          <w:kern w:val="0"/>
          <w:sz w:val="30"/>
          <w:szCs w:val="30"/>
          <w:lang w:eastAsia="ru-RU"/>
        </w:rPr>
        <w:t>практической</w:t>
      </w:r>
      <w:proofErr w:type="gramEnd"/>
      <w:r w:rsidRPr="003A5832">
        <w:rPr>
          <w:rFonts w:eastAsia="Times New Roman"/>
          <w:b/>
          <w:w w:val="90"/>
          <w:kern w:val="0"/>
          <w:sz w:val="30"/>
          <w:szCs w:val="30"/>
          <w:lang w:eastAsia="ru-RU"/>
        </w:rPr>
        <w:t xml:space="preserve"> работы</w:t>
      </w:r>
    </w:p>
    <w:p w:rsidR="00F9269A" w:rsidRPr="003A5832" w:rsidRDefault="00F9269A" w:rsidP="00F9269A">
      <w:pPr>
        <w:widowControl/>
        <w:spacing w:line="252" w:lineRule="auto"/>
        <w:jc w:val="center"/>
        <w:rPr>
          <w:rFonts w:eastAsia="Times New Roman"/>
          <w:b/>
          <w:kern w:val="0"/>
          <w:sz w:val="30"/>
          <w:szCs w:val="30"/>
          <w:lang w:eastAsia="ru-RU"/>
        </w:rPr>
      </w:pP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Укажите правильный ответ.</w:t>
      </w:r>
    </w:p>
    <w:p w:rsidR="00F9269A" w:rsidRPr="003A5832" w:rsidRDefault="00F9269A" w:rsidP="00F9269A">
      <w:pPr>
        <w:widowControl/>
        <w:spacing w:line="252" w:lineRule="auto"/>
        <w:rPr>
          <w:rFonts w:eastAsia="Times New Roman"/>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1. Исходя из функций управления, анализ делится </w:t>
      </w:r>
      <w:proofErr w:type="gramStart"/>
      <w:r w:rsidRPr="003A5832">
        <w:rPr>
          <w:rFonts w:eastAsia="Times New Roman"/>
          <w:b/>
          <w:i/>
          <w:kern w:val="0"/>
          <w:sz w:val="30"/>
          <w:szCs w:val="30"/>
          <w:lang w:eastAsia="ru-RU"/>
        </w:rPr>
        <w:t>на</w:t>
      </w:r>
      <w:proofErr w:type="gramEnd"/>
      <w:r w:rsidRPr="003A5832">
        <w:rPr>
          <w:rFonts w:eastAsia="Times New Roman"/>
          <w:b/>
          <w:i/>
          <w:kern w:val="0"/>
          <w:sz w:val="30"/>
          <w:szCs w:val="30"/>
          <w:lang w:eastAsia="ru-RU"/>
        </w:rPr>
        <w:t>:</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полный, локальный, тематический;</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оперативный, текущий перспективный,</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в) комплексный, системный, выборочный.</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 К внеучетным источникам относятся: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материалы ревизий, аудита, проверок, печати, совещаний, собраний;</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бухгалтерский, статистический, оперативный учет и отчетность, данный выборочного наблюдения.</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ascii="Times New Roman Полужирный" w:eastAsia="Times New Roman" w:hAnsi="Times New Roman Полужирный"/>
          <w:b/>
          <w:i/>
          <w:spacing w:val="-4"/>
          <w:kern w:val="0"/>
          <w:sz w:val="30"/>
          <w:szCs w:val="30"/>
          <w:lang w:eastAsia="ru-RU"/>
        </w:rPr>
      </w:pPr>
      <w:r w:rsidRPr="003A5832">
        <w:rPr>
          <w:rFonts w:ascii="Times New Roman Полужирный" w:eastAsia="Times New Roman" w:hAnsi="Times New Roman Полужирный"/>
          <w:b/>
          <w:i/>
          <w:spacing w:val="-4"/>
          <w:kern w:val="0"/>
          <w:sz w:val="30"/>
          <w:szCs w:val="30"/>
          <w:lang w:eastAsia="ru-RU"/>
        </w:rPr>
        <w:t>3. Отличительная черта оперативного анализа состоит:</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в использовании натуральных показателей;</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в использовании стоимостных показателей;</w:t>
      </w:r>
    </w:p>
    <w:p w:rsidR="00F9269A" w:rsidRPr="003A5832" w:rsidRDefault="00F9269A" w:rsidP="00F9269A">
      <w:pPr>
        <w:widowControl/>
        <w:spacing w:line="252" w:lineRule="auto"/>
        <w:ind w:firstLine="709"/>
        <w:rPr>
          <w:rFonts w:eastAsia="Times New Roman"/>
          <w:spacing w:val="4"/>
          <w:kern w:val="0"/>
          <w:sz w:val="30"/>
          <w:szCs w:val="30"/>
          <w:lang w:eastAsia="ru-RU"/>
        </w:rPr>
      </w:pPr>
      <w:r w:rsidRPr="003A5832">
        <w:rPr>
          <w:rFonts w:eastAsia="Times New Roman"/>
          <w:spacing w:val="4"/>
          <w:kern w:val="0"/>
          <w:sz w:val="30"/>
          <w:szCs w:val="30"/>
          <w:lang w:eastAsia="ru-RU"/>
        </w:rPr>
        <w:t>в) в использовании натуральных и стоимостных показателей.</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4. Текущий анализ проводится: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за смену, сутки, пятидневку, декаду;</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по важным отчетным датам хозяйствования.</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5. Первый этап </w:t>
      </w:r>
      <w:proofErr w:type="gramStart"/>
      <w:r w:rsidRPr="003A5832">
        <w:rPr>
          <w:rFonts w:eastAsia="Times New Roman"/>
          <w:b/>
          <w:i/>
          <w:kern w:val="0"/>
          <w:sz w:val="30"/>
          <w:szCs w:val="30"/>
          <w:lang w:eastAsia="ru-RU"/>
        </w:rPr>
        <w:t>аналитической</w:t>
      </w:r>
      <w:proofErr w:type="gramEnd"/>
      <w:r w:rsidRPr="003A5832">
        <w:rPr>
          <w:rFonts w:eastAsia="Times New Roman"/>
          <w:b/>
          <w:i/>
          <w:kern w:val="0"/>
          <w:sz w:val="30"/>
          <w:szCs w:val="30"/>
          <w:lang w:eastAsia="ru-RU"/>
        </w:rPr>
        <w:t xml:space="preserve"> работы –  …. данных, используемых в анализе.</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6. Статистическая сводка – это ….</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7. Способ цепных подстановок состоит </w:t>
      </w:r>
      <w:proofErr w:type="gramStart"/>
      <w:r w:rsidRPr="003A5832">
        <w:rPr>
          <w:rFonts w:eastAsia="Times New Roman"/>
          <w:b/>
          <w:i/>
          <w:kern w:val="0"/>
          <w:sz w:val="30"/>
          <w:szCs w:val="30"/>
          <w:lang w:eastAsia="ru-RU"/>
        </w:rPr>
        <w:t>в</w:t>
      </w:r>
      <w:proofErr w:type="gramEnd"/>
      <w:r w:rsidRPr="003A5832">
        <w:rPr>
          <w:rFonts w:eastAsia="Times New Roman"/>
          <w:b/>
          <w:i/>
          <w:kern w:val="0"/>
          <w:sz w:val="30"/>
          <w:szCs w:val="30"/>
          <w:lang w:eastAsia="ru-RU"/>
        </w:rPr>
        <w:t xml:space="preserve"> …..</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8. …. форма анализа – текст отсутствует, данные анализа состоят из таблиц, графиков, схем, диаграмм.</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9. Экономические показатели делятся </w:t>
      </w:r>
      <w:proofErr w:type="gramStart"/>
      <w:r w:rsidRPr="003A5832">
        <w:rPr>
          <w:rFonts w:eastAsia="Times New Roman"/>
          <w:b/>
          <w:i/>
          <w:kern w:val="0"/>
          <w:sz w:val="30"/>
          <w:szCs w:val="30"/>
          <w:lang w:eastAsia="ru-RU"/>
        </w:rPr>
        <w:t>на</w:t>
      </w:r>
      <w:proofErr w:type="gramEnd"/>
      <w:r w:rsidRPr="003A5832">
        <w:rPr>
          <w:rFonts w:eastAsia="Times New Roman"/>
          <w:b/>
          <w:i/>
          <w:kern w:val="0"/>
          <w:sz w:val="30"/>
          <w:szCs w:val="30"/>
          <w:lang w:eastAsia="ru-RU"/>
        </w:rPr>
        <w:t xml:space="preserve"> количественные и качественные в зависимости от…..</w:t>
      </w:r>
    </w:p>
    <w:p w:rsidR="00F9269A" w:rsidRPr="003A5832" w:rsidRDefault="00F9269A" w:rsidP="00F9269A">
      <w:pPr>
        <w:widowControl/>
        <w:tabs>
          <w:tab w:val="center" w:pos="5032"/>
        </w:tabs>
        <w:spacing w:line="263" w:lineRule="auto"/>
        <w:ind w:firstLine="709"/>
        <w:rPr>
          <w:rFonts w:eastAsia="Times New Roman"/>
          <w:b/>
          <w:i/>
          <w:kern w:val="0"/>
          <w:sz w:val="30"/>
          <w:szCs w:val="30"/>
          <w:lang w:eastAsia="ru-RU"/>
        </w:rPr>
      </w:pPr>
      <w:r w:rsidRPr="003A5832">
        <w:rPr>
          <w:rFonts w:eastAsia="Times New Roman"/>
          <w:b/>
          <w:i/>
          <w:kern w:val="0"/>
          <w:sz w:val="30"/>
          <w:szCs w:val="30"/>
          <w:lang w:eastAsia="ru-RU"/>
        </w:rPr>
        <w:t>10. Внутренний анализ – это:</w:t>
      </w:r>
      <w:r w:rsidRPr="003A5832">
        <w:rPr>
          <w:rFonts w:eastAsia="Times New Roman"/>
          <w:b/>
          <w:i/>
          <w:kern w:val="0"/>
          <w:sz w:val="30"/>
          <w:szCs w:val="30"/>
          <w:lang w:eastAsia="ru-RU"/>
        </w:rPr>
        <w:tab/>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а) часть финансового учета;</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б) часть управленческого учета;</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в) часть управленческого и внутреннего учета.</w:t>
      </w:r>
    </w:p>
    <w:p w:rsidR="00F9269A" w:rsidRPr="003A5832" w:rsidRDefault="00F9269A" w:rsidP="00F9269A">
      <w:pPr>
        <w:widowControl/>
        <w:spacing w:line="263" w:lineRule="auto"/>
        <w:ind w:firstLine="709"/>
        <w:rPr>
          <w:rFonts w:eastAsia="Times New Roman"/>
          <w:b/>
          <w:i/>
          <w:kern w:val="0"/>
          <w:sz w:val="30"/>
          <w:szCs w:val="30"/>
          <w:lang w:eastAsia="ru-RU"/>
        </w:rPr>
      </w:pPr>
    </w:p>
    <w:p w:rsidR="00F9269A" w:rsidRPr="003A5832" w:rsidRDefault="00F9269A" w:rsidP="00F9269A">
      <w:pPr>
        <w:widowControl/>
        <w:spacing w:line="263" w:lineRule="auto"/>
        <w:ind w:firstLine="709"/>
        <w:rPr>
          <w:rFonts w:eastAsia="Times New Roman"/>
          <w:b/>
          <w:i/>
          <w:kern w:val="0"/>
          <w:sz w:val="30"/>
          <w:szCs w:val="30"/>
          <w:lang w:eastAsia="ru-RU"/>
        </w:rPr>
      </w:pPr>
      <w:r w:rsidRPr="003A5832">
        <w:rPr>
          <w:rFonts w:eastAsia="Times New Roman"/>
          <w:b/>
          <w:i/>
          <w:kern w:val="0"/>
          <w:sz w:val="30"/>
          <w:szCs w:val="30"/>
          <w:lang w:eastAsia="ru-RU"/>
        </w:rPr>
        <w:t>11. Относительные величины отражают:</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а) соотношение между размерами общественных явлений в отвлеченной форме отношения;</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б) суммарное число единиц, либо суммарное свойство объекта;</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в) типический размер значений признака всех единиц совокупности.</w:t>
      </w:r>
    </w:p>
    <w:p w:rsidR="00F9269A" w:rsidRPr="003A5832" w:rsidRDefault="00F9269A" w:rsidP="00F9269A">
      <w:pPr>
        <w:widowControl/>
        <w:spacing w:line="263" w:lineRule="auto"/>
        <w:ind w:firstLine="709"/>
        <w:rPr>
          <w:rFonts w:eastAsia="Times New Roman"/>
          <w:b/>
          <w:i/>
          <w:kern w:val="0"/>
          <w:sz w:val="30"/>
          <w:szCs w:val="30"/>
          <w:lang w:eastAsia="ru-RU"/>
        </w:rPr>
      </w:pPr>
    </w:p>
    <w:p w:rsidR="00F9269A" w:rsidRPr="003A5832" w:rsidRDefault="00F9269A" w:rsidP="00F9269A">
      <w:pPr>
        <w:widowControl/>
        <w:spacing w:line="263" w:lineRule="auto"/>
        <w:ind w:firstLine="709"/>
        <w:rPr>
          <w:rFonts w:eastAsia="Times New Roman"/>
          <w:b/>
          <w:i/>
          <w:kern w:val="0"/>
          <w:sz w:val="30"/>
          <w:szCs w:val="30"/>
          <w:lang w:eastAsia="ru-RU"/>
        </w:rPr>
      </w:pPr>
      <w:r w:rsidRPr="003A5832">
        <w:rPr>
          <w:rFonts w:eastAsia="Times New Roman"/>
          <w:b/>
          <w:i/>
          <w:kern w:val="0"/>
          <w:sz w:val="30"/>
          <w:szCs w:val="30"/>
          <w:lang w:eastAsia="ru-RU"/>
        </w:rPr>
        <w:t>12. Что не относится к математическим способам и приемам анализа?</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а) вариационные исчисления;</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б) методы моделирования;</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в) производственная функция;</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 xml:space="preserve">г) способ </w:t>
      </w:r>
      <w:proofErr w:type="gramStart"/>
      <w:r w:rsidRPr="003A5832">
        <w:rPr>
          <w:rFonts w:eastAsia="Times New Roman"/>
          <w:kern w:val="0"/>
          <w:sz w:val="30"/>
          <w:szCs w:val="30"/>
          <w:lang w:eastAsia="ru-RU"/>
        </w:rPr>
        <w:t>относительных</w:t>
      </w:r>
      <w:proofErr w:type="gramEnd"/>
      <w:r w:rsidRPr="003A5832">
        <w:rPr>
          <w:rFonts w:eastAsia="Times New Roman"/>
          <w:kern w:val="0"/>
          <w:sz w:val="30"/>
          <w:szCs w:val="30"/>
          <w:lang w:eastAsia="ru-RU"/>
        </w:rPr>
        <w:t xml:space="preserve"> разниц.</w:t>
      </w:r>
    </w:p>
    <w:p w:rsidR="00F9269A" w:rsidRPr="003A5832" w:rsidRDefault="00F9269A" w:rsidP="00F9269A">
      <w:pPr>
        <w:widowControl/>
        <w:spacing w:line="263" w:lineRule="auto"/>
        <w:ind w:firstLine="709"/>
        <w:rPr>
          <w:rFonts w:eastAsia="Times New Roman"/>
          <w:b/>
          <w:i/>
          <w:kern w:val="0"/>
          <w:sz w:val="30"/>
          <w:szCs w:val="30"/>
          <w:lang w:eastAsia="ru-RU"/>
        </w:rPr>
      </w:pPr>
    </w:p>
    <w:p w:rsidR="00F9269A" w:rsidRPr="003A5832" w:rsidRDefault="00F9269A" w:rsidP="00F9269A">
      <w:pPr>
        <w:widowControl/>
        <w:spacing w:line="263" w:lineRule="auto"/>
        <w:ind w:firstLine="709"/>
        <w:rPr>
          <w:rFonts w:eastAsia="Times New Roman"/>
          <w:b/>
          <w:i/>
          <w:kern w:val="0"/>
          <w:sz w:val="30"/>
          <w:szCs w:val="30"/>
          <w:lang w:eastAsia="ru-RU"/>
        </w:rPr>
      </w:pPr>
      <w:r w:rsidRPr="003A5832">
        <w:rPr>
          <w:rFonts w:eastAsia="Times New Roman"/>
          <w:b/>
          <w:i/>
          <w:kern w:val="0"/>
          <w:sz w:val="30"/>
          <w:szCs w:val="30"/>
          <w:lang w:eastAsia="ru-RU"/>
        </w:rPr>
        <w:t>13. По полноте и содержанию изучаемых вопросов выделяют анализ:</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а) годовой, квартальный, месячный;</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б) сравнительный, сплошной, комплексный;</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в) систематический, полный, локальный.</w:t>
      </w:r>
    </w:p>
    <w:p w:rsidR="00F9269A" w:rsidRPr="003A5832" w:rsidRDefault="00F9269A" w:rsidP="00F9269A">
      <w:pPr>
        <w:widowControl/>
        <w:spacing w:line="263" w:lineRule="auto"/>
        <w:ind w:firstLine="709"/>
        <w:rPr>
          <w:rFonts w:eastAsia="Times New Roman"/>
          <w:b/>
          <w:i/>
          <w:kern w:val="0"/>
          <w:sz w:val="30"/>
          <w:szCs w:val="30"/>
          <w:lang w:eastAsia="ru-RU"/>
        </w:rPr>
      </w:pPr>
    </w:p>
    <w:p w:rsidR="00F9269A" w:rsidRPr="003A5832" w:rsidRDefault="00F9269A" w:rsidP="00F9269A">
      <w:pPr>
        <w:widowControl/>
        <w:spacing w:line="263" w:lineRule="auto"/>
        <w:ind w:firstLine="709"/>
        <w:rPr>
          <w:rFonts w:eastAsia="Times New Roman"/>
          <w:b/>
          <w:i/>
          <w:kern w:val="0"/>
          <w:sz w:val="30"/>
          <w:szCs w:val="30"/>
          <w:lang w:eastAsia="ru-RU"/>
        </w:rPr>
      </w:pPr>
      <w:r w:rsidRPr="003A5832">
        <w:rPr>
          <w:rFonts w:eastAsia="Times New Roman"/>
          <w:b/>
          <w:i/>
          <w:kern w:val="0"/>
          <w:sz w:val="30"/>
          <w:szCs w:val="30"/>
          <w:lang w:eastAsia="ru-RU"/>
        </w:rPr>
        <w:t>14. Абсолютные величины, используемые в анализе, отражают:</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а) суммарное число единиц или суммарное свойство объекта;</w:t>
      </w:r>
    </w:p>
    <w:p w:rsidR="00F9269A" w:rsidRPr="003A5832" w:rsidRDefault="00F9269A" w:rsidP="00F9269A">
      <w:pPr>
        <w:widowControl/>
        <w:spacing w:line="263" w:lineRule="auto"/>
        <w:ind w:firstLine="709"/>
        <w:rPr>
          <w:rFonts w:eastAsia="Times New Roman"/>
          <w:kern w:val="0"/>
          <w:sz w:val="30"/>
          <w:szCs w:val="30"/>
          <w:lang w:eastAsia="ru-RU"/>
        </w:rPr>
      </w:pPr>
      <w:r w:rsidRPr="003A5832">
        <w:rPr>
          <w:rFonts w:eastAsia="Times New Roman"/>
          <w:kern w:val="0"/>
          <w:sz w:val="30"/>
          <w:szCs w:val="30"/>
          <w:lang w:eastAsia="ru-RU"/>
        </w:rPr>
        <w:t>б) соотношение между размерами общественных явлений в отвлеченной форме отношения;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в) оба фактора.</w:t>
      </w:r>
    </w:p>
    <w:p w:rsidR="00F9269A" w:rsidRPr="003A5832" w:rsidRDefault="00F9269A" w:rsidP="00F9269A">
      <w:pPr>
        <w:widowControl/>
        <w:spacing w:line="252" w:lineRule="auto"/>
        <w:ind w:firstLine="709"/>
        <w:rPr>
          <w:rFonts w:eastAsia="Times New Roman"/>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15. Особенностью текущего анализа является: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выявленные резервы означают навсегда потерянные возможности роста;</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позволяет постоянно оценивать итоги и вовремя устранять неполадки;</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 xml:space="preserve">в) рассмотрение процессов </w:t>
      </w:r>
      <w:proofErr w:type="gramStart"/>
      <w:r w:rsidRPr="003A5832">
        <w:rPr>
          <w:rFonts w:eastAsia="Times New Roman"/>
          <w:kern w:val="0"/>
          <w:sz w:val="30"/>
          <w:szCs w:val="30"/>
          <w:lang w:eastAsia="ru-RU"/>
        </w:rPr>
        <w:t>хозяйственной</w:t>
      </w:r>
      <w:proofErr w:type="gramEnd"/>
      <w:r w:rsidRPr="003A5832">
        <w:rPr>
          <w:rFonts w:eastAsia="Times New Roman"/>
          <w:kern w:val="0"/>
          <w:sz w:val="30"/>
          <w:szCs w:val="30"/>
          <w:lang w:eastAsia="ru-RU"/>
        </w:rPr>
        <w:t xml:space="preserve"> деятельности с позиций будущего.</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16. План </w:t>
      </w:r>
      <w:proofErr w:type="gramStart"/>
      <w:r w:rsidRPr="003A5832">
        <w:rPr>
          <w:rFonts w:eastAsia="Times New Roman"/>
          <w:b/>
          <w:i/>
          <w:kern w:val="0"/>
          <w:sz w:val="30"/>
          <w:szCs w:val="30"/>
          <w:lang w:eastAsia="ru-RU"/>
        </w:rPr>
        <w:t>аналитической</w:t>
      </w:r>
      <w:proofErr w:type="gramEnd"/>
      <w:r w:rsidRPr="003A5832">
        <w:rPr>
          <w:rFonts w:eastAsia="Times New Roman"/>
          <w:b/>
          <w:i/>
          <w:kern w:val="0"/>
          <w:sz w:val="30"/>
          <w:szCs w:val="30"/>
          <w:lang w:eastAsia="ru-RU"/>
        </w:rPr>
        <w:t xml:space="preserve"> работы включает:</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объект, цель источники информации и сроки;</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субъект, направление, источники и время;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в) оба фактора.</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17. Третий этап </w:t>
      </w:r>
      <w:proofErr w:type="gramStart"/>
      <w:r w:rsidRPr="003A5832">
        <w:rPr>
          <w:rFonts w:eastAsia="Times New Roman"/>
          <w:b/>
          <w:i/>
          <w:kern w:val="0"/>
          <w:sz w:val="30"/>
          <w:szCs w:val="30"/>
          <w:lang w:eastAsia="ru-RU"/>
        </w:rPr>
        <w:t>аналитической</w:t>
      </w:r>
      <w:proofErr w:type="gramEnd"/>
      <w:r w:rsidRPr="003A5832">
        <w:rPr>
          <w:rFonts w:eastAsia="Times New Roman"/>
          <w:b/>
          <w:i/>
          <w:kern w:val="0"/>
          <w:sz w:val="30"/>
          <w:szCs w:val="30"/>
          <w:lang w:eastAsia="ru-RU"/>
        </w:rPr>
        <w:t xml:space="preserve"> работы – это этап….</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18. Результаты анализа могут быть выражены </w:t>
      </w:r>
      <w:proofErr w:type="gramStart"/>
      <w:r w:rsidRPr="003A5832">
        <w:rPr>
          <w:rFonts w:eastAsia="Times New Roman"/>
          <w:b/>
          <w:i/>
          <w:kern w:val="0"/>
          <w:sz w:val="30"/>
          <w:szCs w:val="30"/>
          <w:lang w:eastAsia="ru-RU"/>
        </w:rPr>
        <w:t>в</w:t>
      </w:r>
      <w:proofErr w:type="gramEnd"/>
      <w:r w:rsidRPr="003A5832">
        <w:rPr>
          <w:rFonts w:eastAsia="Times New Roman"/>
          <w:b/>
          <w:i/>
          <w:kern w:val="0"/>
          <w:sz w:val="30"/>
          <w:szCs w:val="30"/>
          <w:lang w:eastAsia="ru-RU"/>
        </w:rPr>
        <w:t>….</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19. Показатели делятся </w:t>
      </w:r>
      <w:proofErr w:type="gramStart"/>
      <w:r w:rsidRPr="003A5832">
        <w:rPr>
          <w:rFonts w:eastAsia="Times New Roman"/>
          <w:b/>
          <w:i/>
          <w:kern w:val="0"/>
          <w:sz w:val="30"/>
          <w:szCs w:val="30"/>
          <w:lang w:eastAsia="ru-RU"/>
        </w:rPr>
        <w:t>на</w:t>
      </w:r>
      <w:proofErr w:type="gramEnd"/>
      <w:r w:rsidRPr="003A5832">
        <w:rPr>
          <w:rFonts w:eastAsia="Times New Roman"/>
          <w:b/>
          <w:i/>
          <w:kern w:val="0"/>
          <w:sz w:val="30"/>
          <w:szCs w:val="30"/>
          <w:lang w:eastAsia="ru-RU"/>
        </w:rPr>
        <w:t xml:space="preserve"> стоимостные и натуральные в зависимости от….</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20. Что не относится к учетным источникам?</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бухгалтерский учет и отчетность;</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материалы ревизий и аудита;</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в) статистический учет и отчетность;</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г) оперативный учет и отчетность.</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21. Какая информация является основой для текущего анализа?</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статистическая;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оперативная;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в) бухгалтерская.</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22. … делает данные более наглядными, компактными, простыми, помогает выделить главное.</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23. Способ </w:t>
      </w:r>
      <w:proofErr w:type="gramStart"/>
      <w:r w:rsidRPr="003A5832">
        <w:rPr>
          <w:rFonts w:eastAsia="Times New Roman"/>
          <w:b/>
          <w:i/>
          <w:kern w:val="0"/>
          <w:sz w:val="30"/>
          <w:szCs w:val="30"/>
          <w:lang w:eastAsia="ru-RU"/>
        </w:rPr>
        <w:t>абсолютных</w:t>
      </w:r>
      <w:proofErr w:type="gramEnd"/>
      <w:r w:rsidRPr="003A5832">
        <w:rPr>
          <w:rFonts w:eastAsia="Times New Roman"/>
          <w:b/>
          <w:i/>
          <w:kern w:val="0"/>
          <w:sz w:val="30"/>
          <w:szCs w:val="30"/>
          <w:lang w:eastAsia="ru-RU"/>
        </w:rPr>
        <w:t xml:space="preserve"> разниц – это…. </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Способ </w:t>
      </w:r>
      <w:proofErr w:type="gramStart"/>
      <w:r w:rsidRPr="003A5832">
        <w:rPr>
          <w:rFonts w:eastAsia="Times New Roman"/>
          <w:b/>
          <w:i/>
          <w:kern w:val="0"/>
          <w:sz w:val="30"/>
          <w:szCs w:val="30"/>
          <w:lang w:eastAsia="ru-RU"/>
        </w:rPr>
        <w:t>относительных</w:t>
      </w:r>
      <w:proofErr w:type="gramEnd"/>
      <w:r w:rsidRPr="003A5832">
        <w:rPr>
          <w:rFonts w:eastAsia="Times New Roman"/>
          <w:b/>
          <w:i/>
          <w:kern w:val="0"/>
          <w:sz w:val="30"/>
          <w:szCs w:val="30"/>
          <w:lang w:eastAsia="ru-RU"/>
        </w:rPr>
        <w:t xml:space="preserve"> разниц – это….</w:t>
      </w:r>
    </w:p>
    <w:p w:rsidR="00F9269A" w:rsidRPr="003A5832" w:rsidRDefault="00F9269A" w:rsidP="00F9269A">
      <w:pPr>
        <w:widowControl/>
        <w:tabs>
          <w:tab w:val="left" w:pos="1710"/>
        </w:tabs>
        <w:spacing w:line="252" w:lineRule="auto"/>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24. Относительные величины измеряются: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в килограммах, тоннах, метрах;</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в процентах, коэффициентах;</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в) оба пункта.</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25. Цель перспективного (прогнозного) анализа состоит в том, чтобы:</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оценить результат деятельности;</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выявить закономерности, тенденции и долговременные факторы;</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 xml:space="preserve">в) постоянный </w:t>
      </w:r>
      <w:proofErr w:type="gramStart"/>
      <w:r w:rsidRPr="003A5832">
        <w:rPr>
          <w:rFonts w:eastAsia="Times New Roman"/>
          <w:kern w:val="0"/>
          <w:sz w:val="30"/>
          <w:szCs w:val="30"/>
          <w:lang w:eastAsia="ru-RU"/>
        </w:rPr>
        <w:t>контроль за</w:t>
      </w:r>
      <w:proofErr w:type="gramEnd"/>
      <w:r w:rsidRPr="003A5832">
        <w:rPr>
          <w:rFonts w:eastAsia="Times New Roman"/>
          <w:kern w:val="0"/>
          <w:sz w:val="30"/>
          <w:szCs w:val="30"/>
          <w:lang w:eastAsia="ru-RU"/>
        </w:rPr>
        <w:t xml:space="preserve"> выполнением заданий.</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26. К источникам экономической информации относят:</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 xml:space="preserve">а) учетную и </w:t>
      </w:r>
      <w:proofErr w:type="spellStart"/>
      <w:r w:rsidRPr="003A5832">
        <w:rPr>
          <w:rFonts w:eastAsia="Times New Roman"/>
          <w:kern w:val="0"/>
          <w:sz w:val="30"/>
          <w:szCs w:val="30"/>
          <w:lang w:eastAsia="ru-RU"/>
        </w:rPr>
        <w:t>внеучетную</w:t>
      </w:r>
      <w:proofErr w:type="spellEnd"/>
      <w:r w:rsidRPr="003A5832">
        <w:rPr>
          <w:rFonts w:eastAsia="Times New Roman"/>
          <w:kern w:val="0"/>
          <w:sz w:val="30"/>
          <w:szCs w:val="30"/>
          <w:lang w:eastAsia="ru-RU"/>
        </w:rPr>
        <w:t xml:space="preserve"> информацию;</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простую и сложную;</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 xml:space="preserve">в) </w:t>
      </w:r>
      <w:proofErr w:type="gramStart"/>
      <w:r w:rsidRPr="003A5832">
        <w:rPr>
          <w:rFonts w:eastAsia="Times New Roman"/>
          <w:kern w:val="0"/>
          <w:sz w:val="30"/>
          <w:szCs w:val="30"/>
          <w:lang w:eastAsia="ru-RU"/>
        </w:rPr>
        <w:t>учетную</w:t>
      </w:r>
      <w:proofErr w:type="gramEnd"/>
      <w:r w:rsidRPr="003A5832">
        <w:rPr>
          <w:rFonts w:eastAsia="Times New Roman"/>
          <w:kern w:val="0"/>
          <w:sz w:val="30"/>
          <w:szCs w:val="30"/>
          <w:lang w:eastAsia="ru-RU"/>
        </w:rPr>
        <w:t xml:space="preserve">, </w:t>
      </w:r>
      <w:proofErr w:type="spellStart"/>
      <w:r w:rsidRPr="003A5832">
        <w:rPr>
          <w:rFonts w:eastAsia="Times New Roman"/>
          <w:kern w:val="0"/>
          <w:sz w:val="30"/>
          <w:szCs w:val="30"/>
          <w:lang w:eastAsia="ru-RU"/>
        </w:rPr>
        <w:t>внеучетную</w:t>
      </w:r>
      <w:proofErr w:type="spellEnd"/>
      <w:r w:rsidRPr="003A5832">
        <w:rPr>
          <w:rFonts w:eastAsia="Times New Roman"/>
          <w:kern w:val="0"/>
          <w:sz w:val="30"/>
          <w:szCs w:val="30"/>
          <w:lang w:eastAsia="ru-RU"/>
        </w:rPr>
        <w:t>, инструкции, лимиты, нормативные документы.</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27. Второй этап аналитической работы включает … аналитических данных.</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 xml:space="preserve">28. Экономические показатели делятся </w:t>
      </w:r>
      <w:proofErr w:type="gramStart"/>
      <w:r w:rsidRPr="003A5832">
        <w:rPr>
          <w:rFonts w:eastAsia="Times New Roman"/>
          <w:b/>
          <w:i/>
          <w:kern w:val="0"/>
          <w:sz w:val="30"/>
          <w:szCs w:val="30"/>
          <w:lang w:eastAsia="ru-RU"/>
        </w:rPr>
        <w:t>на</w:t>
      </w:r>
      <w:proofErr w:type="gramEnd"/>
      <w:r w:rsidRPr="003A5832">
        <w:rPr>
          <w:rFonts w:eastAsia="Times New Roman"/>
          <w:b/>
          <w:i/>
          <w:kern w:val="0"/>
          <w:sz w:val="30"/>
          <w:szCs w:val="30"/>
          <w:lang w:eastAsia="ru-RU"/>
        </w:rPr>
        <w:t xml:space="preserve"> объемные и удельные в зависимости….</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29. Количественные показатели используются для выражения …. величины.</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30. Результаты анализа, выраженные в описательной форме, это когда ….</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31. По методам изучения объекта анализа выделяют:</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полный, локальный, тематический;</w:t>
      </w:r>
    </w:p>
    <w:p w:rsidR="00F9269A" w:rsidRPr="003A5832" w:rsidRDefault="00F9269A" w:rsidP="00F9269A">
      <w:pPr>
        <w:widowControl/>
        <w:spacing w:line="252" w:lineRule="auto"/>
        <w:ind w:firstLine="709"/>
        <w:rPr>
          <w:rFonts w:eastAsia="Times New Roman"/>
          <w:kern w:val="0"/>
          <w:sz w:val="30"/>
          <w:szCs w:val="30"/>
          <w:lang w:eastAsia="ru-RU"/>
        </w:rPr>
      </w:pPr>
      <w:proofErr w:type="gramStart"/>
      <w:r w:rsidRPr="003A5832">
        <w:rPr>
          <w:rFonts w:eastAsia="Times New Roman"/>
          <w:kern w:val="0"/>
          <w:sz w:val="30"/>
          <w:szCs w:val="30"/>
          <w:lang w:eastAsia="ru-RU"/>
        </w:rPr>
        <w:t>б) системный, сравнительный, сплошной, выборочный;</w:t>
      </w:r>
      <w:proofErr w:type="gramEnd"/>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 xml:space="preserve">в) </w:t>
      </w:r>
      <w:proofErr w:type="gramStart"/>
      <w:r w:rsidRPr="003A5832">
        <w:rPr>
          <w:rFonts w:eastAsia="Times New Roman"/>
          <w:kern w:val="0"/>
          <w:sz w:val="30"/>
          <w:szCs w:val="30"/>
          <w:lang w:eastAsia="ru-RU"/>
        </w:rPr>
        <w:t>аудиторский</w:t>
      </w:r>
      <w:proofErr w:type="gramEnd"/>
      <w:r w:rsidRPr="003A5832">
        <w:rPr>
          <w:rFonts w:eastAsia="Times New Roman"/>
          <w:kern w:val="0"/>
          <w:sz w:val="30"/>
          <w:szCs w:val="30"/>
          <w:lang w:eastAsia="ru-RU"/>
        </w:rPr>
        <w:t xml:space="preserve"> фирмы, поставщиков, кредитные учреждения.</w:t>
      </w:r>
    </w:p>
    <w:p w:rsidR="00F9269A"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32. Абсолютные величины измеряются:</w:t>
      </w:r>
    </w:p>
    <w:p w:rsidR="00F9269A" w:rsidRPr="003A5832" w:rsidRDefault="00F9269A" w:rsidP="00F9269A">
      <w:pPr>
        <w:widowControl/>
        <w:spacing w:line="252" w:lineRule="auto"/>
        <w:ind w:firstLine="709"/>
        <w:rPr>
          <w:rFonts w:eastAsia="Times New Roman"/>
          <w:kern w:val="0"/>
          <w:sz w:val="30"/>
          <w:szCs w:val="30"/>
          <w:lang w:eastAsia="ru-RU"/>
        </w:rPr>
      </w:pPr>
      <w:proofErr w:type="gramStart"/>
      <w:r w:rsidRPr="003A5832">
        <w:rPr>
          <w:rFonts w:eastAsia="Times New Roman"/>
          <w:kern w:val="0"/>
          <w:sz w:val="30"/>
          <w:szCs w:val="30"/>
          <w:lang w:eastAsia="ru-RU"/>
        </w:rPr>
        <w:t>а) в килограммах, тоннах, метрах, штуках, кубических метрах;</w:t>
      </w:r>
      <w:proofErr w:type="gramEnd"/>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 xml:space="preserve">б) </w:t>
      </w:r>
      <w:proofErr w:type="gramStart"/>
      <w:r w:rsidRPr="003A5832">
        <w:rPr>
          <w:rFonts w:eastAsia="Times New Roman"/>
          <w:kern w:val="0"/>
          <w:sz w:val="30"/>
          <w:szCs w:val="30"/>
          <w:lang w:eastAsia="ru-RU"/>
        </w:rPr>
        <w:t>процентах</w:t>
      </w:r>
      <w:proofErr w:type="gramEnd"/>
      <w:r w:rsidRPr="003A5832">
        <w:rPr>
          <w:rFonts w:eastAsia="Times New Roman"/>
          <w:kern w:val="0"/>
          <w:sz w:val="30"/>
          <w:szCs w:val="30"/>
          <w:lang w:eastAsia="ru-RU"/>
        </w:rPr>
        <w:t>, коэффициентах;</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в) оба пункта.</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33. Средние величины отражают….</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34. Оперативный анализ связан с функцией:</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а) краткосрочного управления;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б) долгосрочного управления;</w:t>
      </w:r>
    </w:p>
    <w:p w:rsidR="00F9269A" w:rsidRPr="003A5832" w:rsidRDefault="00F9269A" w:rsidP="00F9269A">
      <w:pPr>
        <w:widowControl/>
        <w:spacing w:line="252" w:lineRule="auto"/>
        <w:ind w:firstLine="709"/>
        <w:rPr>
          <w:rFonts w:eastAsia="Times New Roman"/>
          <w:kern w:val="0"/>
          <w:sz w:val="30"/>
          <w:szCs w:val="30"/>
          <w:lang w:eastAsia="ru-RU"/>
        </w:rPr>
      </w:pPr>
      <w:r w:rsidRPr="003A5832">
        <w:rPr>
          <w:rFonts w:eastAsia="Times New Roman"/>
          <w:kern w:val="0"/>
          <w:sz w:val="30"/>
          <w:szCs w:val="30"/>
          <w:lang w:eastAsia="ru-RU"/>
        </w:rPr>
        <w:t>в) оперативного управления.</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35. Горизонтальный финансовый анализ – это:</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сравнение каждой позиции отчетности с предыдущим периодом;</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определение структуры итоговых финансовых показателей;</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определение основной тенденции динамики показателей.</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36. Вертикальный финансовый анализ:</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сравнение каждой позиции отчетности с предыдущим периодом;</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определение структуры составляющих элементов финансовых показателей с выявлением удельного веса каждой позиции в итоговых значениях;</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сравнение каждой позиции отчетности с рядом предшествующих периодов и построение тренда показателей.</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37. Агрегирование (уплотнение) баланса осуществляется:</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вычитанием средних арифметических сумм;</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объединением в группы однородных статей;</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исключением регулирующих статей.</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38. Ликвидность баланса отражает:</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состояние имущества и обязательств, при котором предприятие подлежит ликвидации;</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степень покрытия обязательств предприятия его активами, срок превращения которых в денежную форму соответствует сроку погашения обязательств;</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период утраты платежеспособности предприятия.</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39. В агрегированном балансе-нетто статьи актива баланса могут быть сгруппированы по:</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принадлежности капитала;</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степени ликвидности;</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продолжительности использования капитала.</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40. Статьи пассива агрегированного баланса могут быть сгруппированы по:</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степени ликвидности;</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срочности оплаты (степени востребования);</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принадлежности капитала.</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41. К внеоборотным активам относятся:</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расчеты по дивидендам;</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основные средства;</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краткосрочные финансовые вложения.</w:t>
      </w:r>
    </w:p>
    <w:p w:rsidR="00F9269A" w:rsidRPr="003A5832" w:rsidRDefault="00F9269A" w:rsidP="00F9269A">
      <w:pPr>
        <w:widowControl/>
        <w:spacing w:line="252" w:lineRule="auto"/>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42. К оборотным активам относятся:</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запасы;</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долгосрочные финансовые вложения;</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нематериальные активы.</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43. Чистые активы определяются как:</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активы – обязательства;</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собственный капитал – обязательства.</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44. В величину стоимости чистых активов не включаются статьи:</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нематериальные активы;</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прочие внеоборотные активы;</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собственные акции, выкупленные у акционеров.</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45. Чистые активы организации – это показатель:</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агрегированный;</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дезагрегированный;</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относительный.</w:t>
      </w:r>
    </w:p>
    <w:p w:rsidR="00F9269A" w:rsidRPr="003A5832" w:rsidRDefault="00F9269A" w:rsidP="00F9269A">
      <w:pPr>
        <w:widowControl/>
        <w:spacing w:line="252" w:lineRule="auto"/>
        <w:ind w:firstLine="709"/>
        <w:rPr>
          <w:rFonts w:eastAsia="Times New Roman"/>
          <w:b/>
          <w:i/>
          <w:kern w:val="0"/>
          <w:sz w:val="30"/>
          <w:szCs w:val="30"/>
          <w:lang w:eastAsia="ru-RU"/>
        </w:rPr>
      </w:pP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b/>
          <w:i/>
          <w:kern w:val="0"/>
          <w:sz w:val="30"/>
          <w:szCs w:val="30"/>
          <w:lang w:eastAsia="ru-RU"/>
        </w:rPr>
        <w:t>46. Для акционерного общества чистые активы соответствуют:</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1) чистому оборотному капиталу;</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2) собственным оборотным средствам;</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3) реальному собственному капиталу;</w:t>
      </w:r>
    </w:p>
    <w:p w:rsidR="00F9269A" w:rsidRPr="003A5832" w:rsidRDefault="00F9269A" w:rsidP="00F9269A">
      <w:pPr>
        <w:widowControl/>
        <w:spacing w:line="252" w:lineRule="auto"/>
        <w:ind w:firstLine="709"/>
        <w:rPr>
          <w:rFonts w:eastAsia="Times New Roman"/>
          <w:b/>
          <w:i/>
          <w:kern w:val="0"/>
          <w:sz w:val="30"/>
          <w:szCs w:val="30"/>
          <w:lang w:eastAsia="ru-RU"/>
        </w:rPr>
      </w:pPr>
      <w:r w:rsidRPr="003A5832">
        <w:rPr>
          <w:rFonts w:eastAsia="Times New Roman"/>
          <w:kern w:val="0"/>
          <w:sz w:val="30"/>
          <w:szCs w:val="30"/>
          <w:lang w:eastAsia="ru-RU"/>
        </w:rPr>
        <w:t>4) текущим активам.</w:t>
      </w:r>
    </w:p>
    <w:p w:rsidR="00F9269A" w:rsidRDefault="00F9269A" w:rsidP="00F9269A">
      <w:pPr>
        <w:spacing w:line="360" w:lineRule="auto"/>
        <w:jc w:val="center"/>
        <w:rPr>
          <w:lang w:eastAsia="ar-SA"/>
        </w:rPr>
      </w:pPr>
    </w:p>
    <w:p w:rsidR="00F9269A" w:rsidRDefault="00F9269A" w:rsidP="00F9269A">
      <w:pPr>
        <w:spacing w:line="360" w:lineRule="auto"/>
        <w:jc w:val="center"/>
        <w:rPr>
          <w:lang w:eastAsia="ar-SA"/>
        </w:rPr>
      </w:pPr>
    </w:p>
    <w:p w:rsidR="00F9269A" w:rsidRDefault="00F9269A" w:rsidP="00F9269A">
      <w:pPr>
        <w:spacing w:line="360" w:lineRule="auto"/>
        <w:jc w:val="center"/>
        <w:rPr>
          <w:lang w:eastAsia="ar-SA"/>
        </w:rPr>
      </w:pPr>
    </w:p>
    <w:p w:rsidR="00F9269A" w:rsidRPr="004E46F5" w:rsidRDefault="00F9269A" w:rsidP="00F9269A">
      <w:pPr>
        <w:spacing w:line="264" w:lineRule="auto"/>
        <w:jc w:val="center"/>
        <w:rPr>
          <w:rFonts w:ascii="Times New Roman Полужирный" w:eastAsia="Times New Roman" w:hAnsi="Times New Roman Полужирный"/>
          <w:b/>
          <w:kern w:val="0"/>
          <w:sz w:val="30"/>
          <w:szCs w:val="30"/>
          <w:lang w:eastAsia="ru-RU"/>
        </w:rPr>
      </w:pPr>
      <w:r w:rsidRPr="00F97538">
        <w:rPr>
          <w:rFonts w:eastAsia="Times New Roman"/>
          <w:b/>
          <w:w w:val="90"/>
          <w:kern w:val="0"/>
          <w:sz w:val="32"/>
          <w:szCs w:val="31"/>
          <w:lang w:eastAsia="ru-RU"/>
        </w:rPr>
        <w:br w:type="page"/>
      </w:r>
      <w:r w:rsidRPr="005A4A23">
        <w:rPr>
          <w:rFonts w:ascii="Times New Roman Полужирный" w:eastAsia="Times New Roman" w:hAnsi="Times New Roman Полужирный"/>
          <w:b/>
          <w:kern w:val="0"/>
          <w:sz w:val="30"/>
          <w:szCs w:val="30"/>
          <w:lang w:eastAsia="ru-RU"/>
        </w:rPr>
        <w:t>Ситуационные задания</w:t>
      </w:r>
    </w:p>
    <w:p w:rsidR="00F9269A" w:rsidRPr="004E46F5" w:rsidRDefault="00F9269A" w:rsidP="00F9269A">
      <w:pPr>
        <w:widowControl/>
        <w:spacing w:line="264" w:lineRule="auto"/>
        <w:ind w:firstLine="709"/>
        <w:jc w:val="left"/>
        <w:rPr>
          <w:rFonts w:eastAsia="Times New Roman"/>
          <w:b/>
          <w:i/>
          <w:w w:val="90"/>
          <w:kern w:val="0"/>
          <w:sz w:val="32"/>
          <w:szCs w:val="31"/>
          <w:lang w:eastAsia="ru-RU"/>
        </w:rPr>
      </w:pPr>
      <w:r w:rsidRPr="004E46F5">
        <w:rPr>
          <w:rFonts w:eastAsia="Times New Roman"/>
          <w:b/>
          <w:i/>
          <w:w w:val="90"/>
          <w:kern w:val="0"/>
          <w:sz w:val="32"/>
          <w:szCs w:val="31"/>
          <w:lang w:eastAsia="ru-RU"/>
        </w:rPr>
        <w:t>Задание 1</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По данным баланса рассчитать коэффициенты маневренности и имущества производственного назначения, проанализировать их изменение за год и сделать вывод.</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2. Рассчитать по ниже приведенным данным коэффициенты текущей ликвидности (покрытия) и абсолютной ликвидности, проанализировать их динамику и дать вывод о платежеспособности предприятия.</w:t>
      </w:r>
    </w:p>
    <w:p w:rsidR="00F9269A" w:rsidRPr="004E46F5" w:rsidRDefault="00F9269A" w:rsidP="00F9269A">
      <w:pPr>
        <w:widowControl/>
        <w:spacing w:line="264" w:lineRule="auto"/>
        <w:rPr>
          <w:rFonts w:eastAsia="Times New Roman"/>
          <w:kern w:val="0"/>
          <w:sz w:val="22"/>
          <w:szCs w:val="31"/>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918"/>
        <w:gridCol w:w="848"/>
        <w:gridCol w:w="3001"/>
        <w:gridCol w:w="926"/>
        <w:gridCol w:w="849"/>
      </w:tblGrid>
      <w:tr w:rsidR="00F9269A" w:rsidRPr="004E46F5" w:rsidTr="00144EA4">
        <w:tc>
          <w:tcPr>
            <w:tcW w:w="2977"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АКТИВ</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 года</w:t>
            </w:r>
          </w:p>
        </w:tc>
        <w:tc>
          <w:tcPr>
            <w:tcW w:w="3052"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ПАССИВ</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 года</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val="en-US" w:eastAsia="ru-RU"/>
              </w:rPr>
              <w:t>I</w:t>
            </w:r>
            <w:r w:rsidRPr="004E46F5">
              <w:rPr>
                <w:rFonts w:eastAsia="Times New Roman"/>
                <w:kern w:val="0"/>
                <w:sz w:val="24"/>
                <w:lang w:eastAsia="ru-RU"/>
              </w:rPr>
              <w:t>. Внеоборотные активы</w:t>
            </w:r>
          </w:p>
        </w:tc>
        <w:tc>
          <w:tcPr>
            <w:tcW w:w="918" w:type="dxa"/>
          </w:tcPr>
          <w:p w:rsidR="00F9269A" w:rsidRPr="004E46F5" w:rsidRDefault="00F9269A" w:rsidP="00144EA4">
            <w:pPr>
              <w:widowControl/>
              <w:spacing w:line="264" w:lineRule="auto"/>
              <w:jc w:val="center"/>
              <w:rPr>
                <w:rFonts w:eastAsia="Times New Roman"/>
                <w:kern w:val="0"/>
                <w:sz w:val="24"/>
                <w:lang w:eastAsia="ru-RU"/>
              </w:rPr>
            </w:pPr>
          </w:p>
        </w:tc>
        <w:tc>
          <w:tcPr>
            <w:tcW w:w="850" w:type="dxa"/>
          </w:tcPr>
          <w:p w:rsidR="00F9269A" w:rsidRPr="004E46F5" w:rsidRDefault="00F9269A" w:rsidP="00144EA4">
            <w:pPr>
              <w:widowControl/>
              <w:spacing w:line="264" w:lineRule="auto"/>
              <w:jc w:val="center"/>
              <w:rPr>
                <w:rFonts w:eastAsia="Times New Roman"/>
                <w:kern w:val="0"/>
                <w:sz w:val="24"/>
                <w:lang w:eastAsia="ru-RU"/>
              </w:rPr>
            </w:pP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Капитал и резервы</w:t>
            </w:r>
          </w:p>
        </w:tc>
        <w:tc>
          <w:tcPr>
            <w:tcW w:w="926" w:type="dxa"/>
          </w:tcPr>
          <w:p w:rsidR="00F9269A" w:rsidRPr="004E46F5" w:rsidRDefault="00F9269A" w:rsidP="00144EA4">
            <w:pPr>
              <w:widowControl/>
              <w:spacing w:line="264" w:lineRule="auto"/>
              <w:jc w:val="center"/>
              <w:rPr>
                <w:rFonts w:eastAsia="Times New Roman"/>
                <w:kern w:val="0"/>
                <w:sz w:val="24"/>
                <w:lang w:eastAsia="ru-RU"/>
              </w:rPr>
            </w:pPr>
          </w:p>
        </w:tc>
        <w:tc>
          <w:tcPr>
            <w:tcW w:w="851" w:type="dxa"/>
          </w:tcPr>
          <w:p w:rsidR="00F9269A" w:rsidRPr="004E46F5" w:rsidRDefault="00F9269A" w:rsidP="00144EA4">
            <w:pPr>
              <w:widowControl/>
              <w:spacing w:line="264" w:lineRule="auto"/>
              <w:jc w:val="center"/>
              <w:rPr>
                <w:rFonts w:eastAsia="Times New Roman"/>
                <w:kern w:val="0"/>
                <w:sz w:val="24"/>
                <w:lang w:eastAsia="ru-RU"/>
              </w:rPr>
            </w:pP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Нематериальные активы</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Уставный капитал</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21</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20</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Основные средства</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30099</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26378</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Добавочный каптал</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34880</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33827</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Незавершенное строительство</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574</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404</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Резервный капитал</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2713</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2784</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Долгосрочные финансовые вложения</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5154</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6491</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Нераспределенная прибыль прошлых лет</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610</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Прочие внеоборотные активы</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Нераспределенная прибыль отчетного года</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1778</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I</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35827</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33273</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III</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38224</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38409</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val="en-US" w:eastAsia="ru-RU"/>
              </w:rPr>
              <w:t>II</w:t>
            </w:r>
            <w:r w:rsidRPr="004E46F5">
              <w:rPr>
                <w:rFonts w:eastAsia="Times New Roman"/>
                <w:kern w:val="0"/>
                <w:sz w:val="24"/>
                <w:lang w:eastAsia="ru-RU"/>
              </w:rPr>
              <w:t xml:space="preserve"> Оборотные активы</w:t>
            </w:r>
          </w:p>
        </w:tc>
        <w:tc>
          <w:tcPr>
            <w:tcW w:w="918" w:type="dxa"/>
          </w:tcPr>
          <w:p w:rsidR="00F9269A" w:rsidRPr="004E46F5" w:rsidRDefault="00F9269A" w:rsidP="00144EA4">
            <w:pPr>
              <w:widowControl/>
              <w:spacing w:line="264" w:lineRule="auto"/>
              <w:jc w:val="center"/>
              <w:rPr>
                <w:rFonts w:eastAsia="Times New Roman"/>
                <w:kern w:val="0"/>
                <w:sz w:val="24"/>
                <w:lang w:eastAsia="ru-RU"/>
              </w:rPr>
            </w:pPr>
          </w:p>
        </w:tc>
        <w:tc>
          <w:tcPr>
            <w:tcW w:w="850" w:type="dxa"/>
          </w:tcPr>
          <w:p w:rsidR="00F9269A" w:rsidRPr="004E46F5" w:rsidRDefault="00F9269A" w:rsidP="00144EA4">
            <w:pPr>
              <w:widowControl/>
              <w:spacing w:line="264" w:lineRule="auto"/>
              <w:jc w:val="center"/>
              <w:rPr>
                <w:rFonts w:eastAsia="Times New Roman"/>
                <w:kern w:val="0"/>
                <w:sz w:val="24"/>
                <w:lang w:eastAsia="ru-RU"/>
              </w:rPr>
            </w:pP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val="en-US" w:eastAsia="ru-RU"/>
              </w:rPr>
              <w:t>IV</w:t>
            </w:r>
            <w:r w:rsidRPr="004E46F5">
              <w:rPr>
                <w:rFonts w:eastAsia="Times New Roman"/>
                <w:kern w:val="0"/>
                <w:sz w:val="24"/>
                <w:lang w:eastAsia="ru-RU"/>
              </w:rPr>
              <w:t xml:space="preserve"> Долгосрочные пассивы</w:t>
            </w:r>
          </w:p>
        </w:tc>
        <w:tc>
          <w:tcPr>
            <w:tcW w:w="926" w:type="dxa"/>
          </w:tcPr>
          <w:p w:rsidR="00F9269A" w:rsidRPr="004E46F5" w:rsidRDefault="00F9269A" w:rsidP="00144EA4">
            <w:pPr>
              <w:widowControl/>
              <w:spacing w:line="264" w:lineRule="auto"/>
              <w:jc w:val="center"/>
              <w:rPr>
                <w:rFonts w:eastAsia="Times New Roman"/>
                <w:kern w:val="0"/>
                <w:sz w:val="24"/>
                <w:lang w:val="en-US" w:eastAsia="ru-RU"/>
              </w:rPr>
            </w:pPr>
          </w:p>
        </w:tc>
        <w:tc>
          <w:tcPr>
            <w:tcW w:w="851" w:type="dxa"/>
          </w:tcPr>
          <w:p w:rsidR="00F9269A" w:rsidRPr="004E46F5" w:rsidRDefault="00F9269A" w:rsidP="00144EA4">
            <w:pPr>
              <w:widowControl/>
              <w:spacing w:line="264" w:lineRule="auto"/>
              <w:jc w:val="center"/>
              <w:rPr>
                <w:rFonts w:eastAsia="Times New Roman"/>
                <w:kern w:val="0"/>
                <w:sz w:val="24"/>
                <w:lang w:val="en-US" w:eastAsia="ru-RU"/>
              </w:rPr>
            </w:pP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Запасы</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7637</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9371</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Заемные средства</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2560</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3420</w:t>
            </w:r>
          </w:p>
        </w:tc>
      </w:tr>
      <w:tr w:rsidR="00F9269A" w:rsidRPr="004E46F5" w:rsidTr="00144EA4">
        <w:tc>
          <w:tcPr>
            <w:tcW w:w="2977" w:type="dxa"/>
          </w:tcPr>
          <w:p w:rsidR="00F9269A" w:rsidRPr="004E46F5" w:rsidRDefault="00F9269A" w:rsidP="00144EA4">
            <w:pPr>
              <w:widowControl/>
              <w:spacing w:line="264" w:lineRule="auto"/>
              <w:ind w:firstLine="318"/>
              <w:rPr>
                <w:rFonts w:eastAsia="Times New Roman"/>
                <w:kern w:val="0"/>
                <w:sz w:val="24"/>
                <w:lang w:eastAsia="ru-RU"/>
              </w:rPr>
            </w:pPr>
            <w:r w:rsidRPr="004E46F5">
              <w:rPr>
                <w:rFonts w:eastAsia="Times New Roman"/>
                <w:kern w:val="0"/>
                <w:sz w:val="24"/>
                <w:lang w:eastAsia="ru-RU"/>
              </w:rPr>
              <w:t>- сырье, материалы и другие ценности</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1669</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2675</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Прочие долгосрочные пассивы</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r>
      <w:tr w:rsidR="00F9269A" w:rsidRPr="004E46F5" w:rsidTr="00144EA4">
        <w:tc>
          <w:tcPr>
            <w:tcW w:w="2977" w:type="dxa"/>
          </w:tcPr>
          <w:p w:rsidR="00F9269A" w:rsidRPr="004E46F5" w:rsidRDefault="00F9269A" w:rsidP="00144EA4">
            <w:pPr>
              <w:widowControl/>
              <w:spacing w:line="264" w:lineRule="auto"/>
              <w:ind w:firstLine="318"/>
              <w:rPr>
                <w:rFonts w:eastAsia="Times New Roman"/>
                <w:kern w:val="0"/>
                <w:sz w:val="24"/>
                <w:lang w:eastAsia="ru-RU"/>
              </w:rPr>
            </w:pPr>
            <w:r w:rsidRPr="004E46F5">
              <w:rPr>
                <w:rFonts w:eastAsia="Times New Roman"/>
                <w:kern w:val="0"/>
                <w:sz w:val="24"/>
                <w:lang w:eastAsia="ru-RU"/>
              </w:rPr>
              <w:t>- затраты в незавершенном производстве</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316</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671</w:t>
            </w:r>
          </w:p>
        </w:tc>
        <w:tc>
          <w:tcPr>
            <w:tcW w:w="3052" w:type="dxa"/>
          </w:tcPr>
          <w:p w:rsidR="00F9269A" w:rsidRPr="004E46F5" w:rsidRDefault="00F9269A" w:rsidP="00144EA4">
            <w:pPr>
              <w:widowControl/>
              <w:spacing w:line="264" w:lineRule="auto"/>
              <w:rPr>
                <w:rFonts w:eastAsia="Times New Roman"/>
                <w:kern w:val="0"/>
                <w:sz w:val="24"/>
                <w:lang w:val="en-US"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IV</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2560</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3420</w:t>
            </w:r>
          </w:p>
        </w:tc>
      </w:tr>
      <w:tr w:rsidR="00F9269A" w:rsidRPr="004E46F5" w:rsidTr="00144EA4">
        <w:tc>
          <w:tcPr>
            <w:tcW w:w="2977" w:type="dxa"/>
          </w:tcPr>
          <w:p w:rsidR="00F9269A" w:rsidRPr="004E46F5" w:rsidRDefault="00F9269A" w:rsidP="00144EA4">
            <w:pPr>
              <w:widowControl/>
              <w:spacing w:line="264" w:lineRule="auto"/>
              <w:ind w:firstLine="318"/>
              <w:rPr>
                <w:rFonts w:eastAsia="Times New Roman"/>
                <w:kern w:val="0"/>
                <w:sz w:val="24"/>
                <w:lang w:eastAsia="ru-RU"/>
              </w:rPr>
            </w:pPr>
            <w:r w:rsidRPr="004E46F5">
              <w:rPr>
                <w:rFonts w:eastAsia="Times New Roman"/>
                <w:kern w:val="0"/>
                <w:sz w:val="24"/>
                <w:lang w:eastAsia="ru-RU"/>
              </w:rPr>
              <w:t>- готовая продукция и товары для перепродажи</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3562</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2038</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val="en-US" w:eastAsia="ru-RU"/>
              </w:rPr>
              <w:t>V</w:t>
            </w:r>
            <w:r w:rsidRPr="004E46F5">
              <w:rPr>
                <w:rFonts w:eastAsia="Times New Roman"/>
                <w:kern w:val="0"/>
                <w:sz w:val="24"/>
                <w:lang w:eastAsia="ru-RU"/>
              </w:rPr>
              <w:t xml:space="preserve"> Краткосрочные пассивы</w:t>
            </w:r>
          </w:p>
        </w:tc>
        <w:tc>
          <w:tcPr>
            <w:tcW w:w="926" w:type="dxa"/>
          </w:tcPr>
          <w:p w:rsidR="00F9269A" w:rsidRPr="004E46F5" w:rsidRDefault="00F9269A" w:rsidP="00144EA4">
            <w:pPr>
              <w:widowControl/>
              <w:spacing w:line="264" w:lineRule="auto"/>
              <w:jc w:val="center"/>
              <w:rPr>
                <w:rFonts w:eastAsia="Times New Roman"/>
                <w:kern w:val="0"/>
                <w:sz w:val="24"/>
                <w:lang w:eastAsia="ru-RU"/>
              </w:rPr>
            </w:pPr>
          </w:p>
        </w:tc>
        <w:tc>
          <w:tcPr>
            <w:tcW w:w="851" w:type="dxa"/>
          </w:tcPr>
          <w:p w:rsidR="00F9269A" w:rsidRPr="004E46F5" w:rsidRDefault="00F9269A" w:rsidP="00144EA4">
            <w:pPr>
              <w:widowControl/>
              <w:spacing w:line="264" w:lineRule="auto"/>
              <w:jc w:val="center"/>
              <w:rPr>
                <w:rFonts w:eastAsia="Times New Roman"/>
                <w:kern w:val="0"/>
                <w:sz w:val="24"/>
                <w:lang w:eastAsia="ru-RU"/>
              </w:rPr>
            </w:pPr>
          </w:p>
        </w:tc>
      </w:tr>
      <w:tr w:rsidR="00F9269A" w:rsidRPr="004E46F5" w:rsidTr="00144EA4">
        <w:tc>
          <w:tcPr>
            <w:tcW w:w="2977" w:type="dxa"/>
          </w:tcPr>
          <w:p w:rsidR="00F9269A" w:rsidRPr="004E46F5" w:rsidRDefault="00F9269A" w:rsidP="00144EA4">
            <w:pPr>
              <w:widowControl/>
              <w:spacing w:line="264" w:lineRule="auto"/>
              <w:ind w:firstLine="318"/>
              <w:rPr>
                <w:rFonts w:eastAsia="Times New Roman"/>
                <w:kern w:val="0"/>
                <w:sz w:val="24"/>
                <w:lang w:eastAsia="ru-RU"/>
              </w:rPr>
            </w:pPr>
            <w:r w:rsidRPr="004E46F5">
              <w:rPr>
                <w:rFonts w:eastAsia="Times New Roman"/>
                <w:kern w:val="0"/>
                <w:sz w:val="24"/>
                <w:lang w:eastAsia="ru-RU"/>
              </w:rPr>
              <w:t>- расходы будущих периодов</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24</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15</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Заемные средства</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485</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1000</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 xml:space="preserve">НДС </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44</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217</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Кредиторская задолженность</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2348</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2588</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Дебиторская задолженность</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362</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839</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Доходы будущих периодов</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151</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132</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Краткосрочные финансовые вложения</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24</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 xml:space="preserve">Резервы </w:t>
            </w:r>
            <w:proofErr w:type="gramStart"/>
            <w:r w:rsidRPr="004E46F5">
              <w:rPr>
                <w:rFonts w:eastAsia="Times New Roman"/>
                <w:kern w:val="0"/>
                <w:sz w:val="24"/>
                <w:lang w:eastAsia="ru-RU"/>
              </w:rPr>
              <w:t>предстоящих</w:t>
            </w:r>
            <w:proofErr w:type="gramEnd"/>
            <w:r w:rsidRPr="004E46F5">
              <w:rPr>
                <w:rFonts w:eastAsia="Times New Roman"/>
                <w:kern w:val="0"/>
                <w:sz w:val="24"/>
                <w:lang w:eastAsia="ru-RU"/>
              </w:rPr>
              <w:t xml:space="preserve"> расходов</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137</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161</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Денежные средства</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11</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2010</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Прочие краткосрочные пассивы</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val="en-US"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II</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8078</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12437</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V</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3121</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3881</w:t>
            </w:r>
          </w:p>
        </w:tc>
      </w:tr>
      <w:tr w:rsidR="00F9269A" w:rsidRPr="004E46F5" w:rsidTr="00144EA4">
        <w:tc>
          <w:tcPr>
            <w:tcW w:w="2977"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Баланс</w:t>
            </w:r>
          </w:p>
        </w:tc>
        <w:tc>
          <w:tcPr>
            <w:tcW w:w="91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43905</w:t>
            </w:r>
          </w:p>
        </w:tc>
        <w:tc>
          <w:tcPr>
            <w:tcW w:w="85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45710</w:t>
            </w:r>
          </w:p>
        </w:tc>
        <w:tc>
          <w:tcPr>
            <w:tcW w:w="305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Баланс</w:t>
            </w:r>
          </w:p>
        </w:tc>
        <w:tc>
          <w:tcPr>
            <w:tcW w:w="9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43905</w:t>
            </w:r>
          </w:p>
        </w:tc>
        <w:tc>
          <w:tcPr>
            <w:tcW w:w="85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45710</w:t>
            </w:r>
          </w:p>
        </w:tc>
      </w:tr>
    </w:tbl>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3. Проанализировать влияние изменения структуры и ассортимента продаж, объема продаж на прибыль от продаж и дать вывод.</w:t>
      </w:r>
    </w:p>
    <w:p w:rsidR="00F9269A" w:rsidRPr="004E46F5" w:rsidRDefault="00F9269A" w:rsidP="00F9269A">
      <w:pPr>
        <w:widowControl/>
        <w:spacing w:line="264" w:lineRule="auto"/>
        <w:rPr>
          <w:rFonts w:eastAsia="Times New Roman"/>
          <w:kern w:val="0"/>
          <w:sz w:val="30"/>
          <w:szCs w:val="31"/>
          <w:lang w:eastAsia="ru-RU"/>
        </w:rPr>
      </w:pPr>
    </w:p>
    <w:tbl>
      <w:tblPr>
        <w:tblW w:w="93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114"/>
        <w:gridCol w:w="2187"/>
        <w:gridCol w:w="1372"/>
      </w:tblGrid>
      <w:tr w:rsidR="00F9269A" w:rsidRPr="004E46F5" w:rsidTr="00144EA4">
        <w:tblPrEx>
          <w:tblCellMar>
            <w:top w:w="0" w:type="dxa"/>
            <w:bottom w:w="0" w:type="dxa"/>
          </w:tblCellMar>
        </w:tblPrEx>
        <w:trPr>
          <w:trHeight w:val="94"/>
        </w:trPr>
        <w:tc>
          <w:tcPr>
            <w:tcW w:w="4678" w:type="dxa"/>
            <w:vMerge w:val="restart"/>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114" w:type="dxa"/>
            <w:vMerge w:val="restart"/>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Предыдущий год</w:t>
            </w:r>
          </w:p>
        </w:tc>
        <w:tc>
          <w:tcPr>
            <w:tcW w:w="3559" w:type="dxa"/>
            <w:gridSpan w:val="2"/>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F9269A" w:rsidRPr="004E46F5" w:rsidTr="00144EA4">
        <w:tblPrEx>
          <w:tblCellMar>
            <w:top w:w="0" w:type="dxa"/>
            <w:bottom w:w="0" w:type="dxa"/>
          </w:tblCellMar>
        </w:tblPrEx>
        <w:trPr>
          <w:trHeight w:val="309"/>
        </w:trPr>
        <w:tc>
          <w:tcPr>
            <w:tcW w:w="4678" w:type="dxa"/>
            <w:vMerge/>
          </w:tcPr>
          <w:p w:rsidR="00F9269A" w:rsidRPr="004E46F5" w:rsidRDefault="00F9269A" w:rsidP="00144EA4">
            <w:pPr>
              <w:widowControl/>
              <w:spacing w:line="264" w:lineRule="auto"/>
              <w:jc w:val="center"/>
              <w:rPr>
                <w:rFonts w:eastAsia="Times New Roman"/>
                <w:kern w:val="0"/>
                <w:sz w:val="24"/>
                <w:lang w:eastAsia="ru-RU"/>
              </w:rPr>
            </w:pPr>
          </w:p>
        </w:tc>
        <w:tc>
          <w:tcPr>
            <w:tcW w:w="1114" w:type="dxa"/>
            <w:vMerge/>
          </w:tcPr>
          <w:p w:rsidR="00F9269A" w:rsidRPr="004E46F5" w:rsidRDefault="00F9269A" w:rsidP="00144EA4">
            <w:pPr>
              <w:widowControl/>
              <w:spacing w:line="264" w:lineRule="auto"/>
              <w:jc w:val="center"/>
              <w:rPr>
                <w:rFonts w:eastAsia="Times New Roman"/>
                <w:kern w:val="0"/>
                <w:sz w:val="24"/>
                <w:lang w:eastAsia="ru-RU"/>
              </w:rPr>
            </w:pPr>
          </w:p>
        </w:tc>
        <w:tc>
          <w:tcPr>
            <w:tcW w:w="2187"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 ценам и себестоимости предыдущего года</w:t>
            </w:r>
          </w:p>
        </w:tc>
        <w:tc>
          <w:tcPr>
            <w:tcW w:w="1372"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фактически</w:t>
            </w:r>
          </w:p>
        </w:tc>
      </w:tr>
      <w:tr w:rsidR="00F9269A" w:rsidRPr="004E46F5" w:rsidTr="00144EA4">
        <w:tblPrEx>
          <w:tblCellMar>
            <w:top w:w="0" w:type="dxa"/>
            <w:bottom w:w="0" w:type="dxa"/>
          </w:tblCellMar>
        </w:tblPrEx>
        <w:trPr>
          <w:trHeight w:val="57"/>
        </w:trPr>
        <w:tc>
          <w:tcPr>
            <w:tcW w:w="4678"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Выручка от продаж товаров (без НДС, и акцизов), тыс. руб.</w:t>
            </w:r>
          </w:p>
        </w:tc>
        <w:tc>
          <w:tcPr>
            <w:tcW w:w="111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1900</w:t>
            </w:r>
          </w:p>
        </w:tc>
        <w:tc>
          <w:tcPr>
            <w:tcW w:w="2187"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1910</w:t>
            </w:r>
          </w:p>
        </w:tc>
        <w:tc>
          <w:tcPr>
            <w:tcW w:w="1372"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2195</w:t>
            </w:r>
          </w:p>
        </w:tc>
      </w:tr>
      <w:tr w:rsidR="00F9269A" w:rsidRPr="004E46F5" w:rsidTr="00144EA4">
        <w:tblPrEx>
          <w:tblCellMar>
            <w:top w:w="0" w:type="dxa"/>
            <w:bottom w:w="0" w:type="dxa"/>
          </w:tblCellMar>
        </w:tblPrEx>
        <w:trPr>
          <w:trHeight w:val="116"/>
        </w:trPr>
        <w:tc>
          <w:tcPr>
            <w:tcW w:w="4678" w:type="dxa"/>
            <w:tcBorders>
              <w:bottom w:val="single" w:sz="4" w:space="0" w:color="auto"/>
            </w:tcBorders>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Полная себестоимость продаж, тыс. руб.</w:t>
            </w:r>
          </w:p>
        </w:tc>
        <w:tc>
          <w:tcPr>
            <w:tcW w:w="1114"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1832</w:t>
            </w:r>
          </w:p>
        </w:tc>
        <w:tc>
          <w:tcPr>
            <w:tcW w:w="2187"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1705</w:t>
            </w:r>
          </w:p>
        </w:tc>
        <w:tc>
          <w:tcPr>
            <w:tcW w:w="1372"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1960</w:t>
            </w:r>
          </w:p>
        </w:tc>
      </w:tr>
    </w:tbl>
    <w:p w:rsidR="00F9269A" w:rsidRPr="004E46F5" w:rsidRDefault="00F9269A" w:rsidP="00F9269A">
      <w:pPr>
        <w:widowControl/>
        <w:spacing w:line="264" w:lineRule="auto"/>
        <w:jc w:val="center"/>
        <w:rPr>
          <w:rFonts w:eastAsia="Times New Roman"/>
          <w:b/>
          <w:kern w:val="0"/>
          <w:sz w:val="30"/>
          <w:szCs w:val="31"/>
          <w:lang w:eastAsia="ru-RU"/>
        </w:rPr>
      </w:pPr>
    </w:p>
    <w:p w:rsidR="00F9269A" w:rsidRPr="004E46F5" w:rsidRDefault="00F9269A" w:rsidP="00F9269A">
      <w:pPr>
        <w:widowControl/>
        <w:spacing w:line="264" w:lineRule="auto"/>
        <w:ind w:firstLine="709"/>
        <w:jc w:val="left"/>
        <w:rPr>
          <w:rFonts w:eastAsia="Times New Roman"/>
          <w:kern w:val="0"/>
          <w:sz w:val="30"/>
          <w:szCs w:val="31"/>
          <w:lang w:eastAsia="ru-RU"/>
        </w:rPr>
      </w:pPr>
      <w:r w:rsidRPr="004E46F5">
        <w:rPr>
          <w:rFonts w:eastAsia="Times New Roman"/>
          <w:b/>
          <w:i/>
          <w:w w:val="90"/>
          <w:kern w:val="0"/>
          <w:sz w:val="32"/>
          <w:szCs w:val="31"/>
          <w:lang w:eastAsia="ru-RU"/>
        </w:rPr>
        <w:t>Задание 2</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Рассчитать коэффициенты маневренности и соотношения мобильных и иммобилизованных средств, их динамику и дать вывод, используя следующие данные баланса (тыс. руб.).</w:t>
      </w:r>
    </w:p>
    <w:p w:rsidR="00F9269A" w:rsidRPr="004E46F5" w:rsidRDefault="00F9269A" w:rsidP="00F9269A">
      <w:pPr>
        <w:widowControl/>
        <w:spacing w:line="264" w:lineRule="auto"/>
        <w:rPr>
          <w:rFonts w:eastAsia="Times New Roman"/>
          <w:kern w:val="0"/>
          <w:sz w:val="30"/>
          <w:szCs w:val="31"/>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2"/>
        <w:gridCol w:w="2460"/>
        <w:gridCol w:w="2725"/>
      </w:tblGrid>
      <w:tr w:rsidR="00F9269A" w:rsidRPr="004E46F5" w:rsidTr="00144EA4">
        <w:tblPrEx>
          <w:tblCellMar>
            <w:top w:w="0" w:type="dxa"/>
            <w:bottom w:w="0" w:type="dxa"/>
          </w:tblCellMar>
        </w:tblPrEx>
        <w:trPr>
          <w:trHeight w:val="90"/>
        </w:trPr>
        <w:tc>
          <w:tcPr>
            <w:tcW w:w="4082"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 xml:space="preserve">Показатели </w:t>
            </w:r>
          </w:p>
        </w:tc>
        <w:tc>
          <w:tcPr>
            <w:tcW w:w="24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272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 года</w:t>
            </w:r>
          </w:p>
        </w:tc>
      </w:tr>
      <w:tr w:rsidR="00F9269A" w:rsidRPr="004E46F5" w:rsidTr="00144EA4">
        <w:tblPrEx>
          <w:tblCellMar>
            <w:top w:w="0" w:type="dxa"/>
            <w:bottom w:w="0" w:type="dxa"/>
          </w:tblCellMar>
        </w:tblPrEx>
        <w:trPr>
          <w:trHeight w:val="115"/>
        </w:trPr>
        <w:tc>
          <w:tcPr>
            <w:tcW w:w="408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1. Внеоборотные активы</w:t>
            </w:r>
          </w:p>
        </w:tc>
        <w:tc>
          <w:tcPr>
            <w:tcW w:w="24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35827</w:t>
            </w:r>
          </w:p>
        </w:tc>
        <w:tc>
          <w:tcPr>
            <w:tcW w:w="272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33273</w:t>
            </w:r>
          </w:p>
        </w:tc>
      </w:tr>
      <w:tr w:rsidR="00F9269A" w:rsidRPr="004E46F5" w:rsidTr="00144EA4">
        <w:tblPrEx>
          <w:tblCellMar>
            <w:top w:w="0" w:type="dxa"/>
            <w:bottom w:w="0" w:type="dxa"/>
          </w:tblCellMar>
        </w:tblPrEx>
        <w:trPr>
          <w:trHeight w:val="196"/>
        </w:trPr>
        <w:tc>
          <w:tcPr>
            <w:tcW w:w="408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2. Оборотные активы</w:t>
            </w:r>
          </w:p>
        </w:tc>
        <w:tc>
          <w:tcPr>
            <w:tcW w:w="24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8078</w:t>
            </w:r>
          </w:p>
        </w:tc>
        <w:tc>
          <w:tcPr>
            <w:tcW w:w="272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12437</w:t>
            </w:r>
          </w:p>
        </w:tc>
      </w:tr>
      <w:tr w:rsidR="00F9269A" w:rsidRPr="004E46F5" w:rsidTr="00144EA4">
        <w:tblPrEx>
          <w:tblCellMar>
            <w:top w:w="0" w:type="dxa"/>
            <w:bottom w:w="0" w:type="dxa"/>
          </w:tblCellMar>
        </w:tblPrEx>
        <w:trPr>
          <w:trHeight w:val="95"/>
        </w:trPr>
        <w:tc>
          <w:tcPr>
            <w:tcW w:w="408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2.1 Запасы</w:t>
            </w:r>
          </w:p>
        </w:tc>
        <w:tc>
          <w:tcPr>
            <w:tcW w:w="24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5950</w:t>
            </w:r>
          </w:p>
        </w:tc>
        <w:tc>
          <w:tcPr>
            <w:tcW w:w="272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8120</w:t>
            </w:r>
          </w:p>
        </w:tc>
      </w:tr>
      <w:tr w:rsidR="00F9269A" w:rsidRPr="004E46F5" w:rsidTr="00144EA4">
        <w:tblPrEx>
          <w:tblCellMar>
            <w:top w:w="0" w:type="dxa"/>
            <w:bottom w:w="0" w:type="dxa"/>
          </w:tblCellMar>
        </w:tblPrEx>
        <w:trPr>
          <w:trHeight w:val="95"/>
        </w:trPr>
        <w:tc>
          <w:tcPr>
            <w:tcW w:w="408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3. Собственные средства</w:t>
            </w:r>
          </w:p>
        </w:tc>
        <w:tc>
          <w:tcPr>
            <w:tcW w:w="24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39528</w:t>
            </w:r>
          </w:p>
        </w:tc>
        <w:tc>
          <w:tcPr>
            <w:tcW w:w="272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40322</w:t>
            </w:r>
          </w:p>
        </w:tc>
      </w:tr>
      <w:tr w:rsidR="00F9269A" w:rsidRPr="004E46F5" w:rsidTr="00144EA4">
        <w:tblPrEx>
          <w:tblCellMar>
            <w:top w:w="0" w:type="dxa"/>
            <w:bottom w:w="0" w:type="dxa"/>
          </w:tblCellMar>
        </w:tblPrEx>
        <w:trPr>
          <w:trHeight w:val="220"/>
        </w:trPr>
        <w:tc>
          <w:tcPr>
            <w:tcW w:w="408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4. Долгосрочные обязательства</w:t>
            </w:r>
          </w:p>
        </w:tc>
        <w:tc>
          <w:tcPr>
            <w:tcW w:w="24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1256</w:t>
            </w:r>
          </w:p>
        </w:tc>
        <w:tc>
          <w:tcPr>
            <w:tcW w:w="272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1507</w:t>
            </w:r>
          </w:p>
        </w:tc>
      </w:tr>
      <w:tr w:rsidR="00F9269A" w:rsidRPr="004E46F5" w:rsidTr="00144EA4">
        <w:tblPrEx>
          <w:tblCellMar>
            <w:top w:w="0" w:type="dxa"/>
            <w:bottom w:w="0" w:type="dxa"/>
          </w:tblCellMar>
        </w:tblPrEx>
        <w:trPr>
          <w:trHeight w:val="90"/>
        </w:trPr>
        <w:tc>
          <w:tcPr>
            <w:tcW w:w="408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5. Краткосрочные обязательства</w:t>
            </w:r>
          </w:p>
        </w:tc>
        <w:tc>
          <w:tcPr>
            <w:tcW w:w="24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3121</w:t>
            </w:r>
          </w:p>
        </w:tc>
        <w:tc>
          <w:tcPr>
            <w:tcW w:w="272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3881</w:t>
            </w:r>
          </w:p>
        </w:tc>
      </w:tr>
    </w:tbl>
    <w:p w:rsidR="00F9269A" w:rsidRPr="004E46F5" w:rsidRDefault="00F9269A" w:rsidP="00F9269A">
      <w:pPr>
        <w:widowControl/>
        <w:spacing w:line="264" w:lineRule="auto"/>
        <w:rPr>
          <w:rFonts w:eastAsia="Times New Roman"/>
          <w:kern w:val="0"/>
          <w:sz w:val="30"/>
          <w:szCs w:val="31"/>
          <w:lang w:eastAsia="ru-RU"/>
        </w:rPr>
      </w:pP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2. Используя выше приведенные данные определить наличие собственного оборотного капитала и обеспеченность им запасов.</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3. Определить влияние изменения объема продаж на величину прибыли от продаж</w:t>
      </w:r>
    </w:p>
    <w:p w:rsidR="00F9269A" w:rsidRPr="004E46F5" w:rsidRDefault="00F9269A" w:rsidP="00F9269A">
      <w:pPr>
        <w:widowControl/>
        <w:spacing w:line="264" w:lineRule="auto"/>
        <w:rPr>
          <w:rFonts w:eastAsia="Times New Roman"/>
          <w:kern w:val="0"/>
          <w:sz w:val="30"/>
          <w:szCs w:val="31"/>
          <w:lang w:eastAsia="ru-RU"/>
        </w:rPr>
      </w:pPr>
    </w:p>
    <w:tbl>
      <w:tblPr>
        <w:tblW w:w="92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441"/>
        <w:gridCol w:w="1893"/>
        <w:gridCol w:w="1378"/>
      </w:tblGrid>
      <w:tr w:rsidR="00F9269A" w:rsidRPr="004E46F5" w:rsidTr="00144EA4">
        <w:tblPrEx>
          <w:tblCellMar>
            <w:top w:w="0" w:type="dxa"/>
            <w:bottom w:w="0" w:type="dxa"/>
          </w:tblCellMar>
        </w:tblPrEx>
        <w:trPr>
          <w:trHeight w:val="417"/>
        </w:trPr>
        <w:tc>
          <w:tcPr>
            <w:tcW w:w="4536" w:type="dxa"/>
            <w:vMerge w:val="restart"/>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441" w:type="dxa"/>
            <w:vMerge w:val="restart"/>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Предыдущий год</w:t>
            </w:r>
          </w:p>
        </w:tc>
        <w:tc>
          <w:tcPr>
            <w:tcW w:w="3271" w:type="dxa"/>
            <w:gridSpan w:val="2"/>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p w:rsidR="00F9269A" w:rsidRPr="004E46F5" w:rsidRDefault="00F9269A" w:rsidP="00144EA4">
            <w:pPr>
              <w:widowControl/>
              <w:spacing w:line="264" w:lineRule="auto"/>
              <w:jc w:val="center"/>
              <w:rPr>
                <w:rFonts w:eastAsia="Times New Roman"/>
                <w:kern w:val="0"/>
                <w:sz w:val="24"/>
                <w:lang w:eastAsia="ru-RU"/>
              </w:rPr>
            </w:pPr>
          </w:p>
        </w:tc>
      </w:tr>
      <w:tr w:rsidR="00F9269A" w:rsidRPr="004E46F5" w:rsidTr="00144EA4">
        <w:tblPrEx>
          <w:tblCellMar>
            <w:top w:w="0" w:type="dxa"/>
            <w:bottom w:w="0" w:type="dxa"/>
          </w:tblCellMar>
        </w:tblPrEx>
        <w:trPr>
          <w:trHeight w:val="397"/>
        </w:trPr>
        <w:tc>
          <w:tcPr>
            <w:tcW w:w="4536" w:type="dxa"/>
            <w:vMerge/>
          </w:tcPr>
          <w:p w:rsidR="00F9269A" w:rsidRPr="004E46F5" w:rsidRDefault="00F9269A" w:rsidP="00144EA4">
            <w:pPr>
              <w:widowControl/>
              <w:spacing w:line="264" w:lineRule="auto"/>
              <w:jc w:val="center"/>
              <w:rPr>
                <w:rFonts w:eastAsia="Times New Roman"/>
                <w:kern w:val="0"/>
                <w:sz w:val="24"/>
                <w:lang w:eastAsia="ru-RU"/>
              </w:rPr>
            </w:pPr>
          </w:p>
        </w:tc>
        <w:tc>
          <w:tcPr>
            <w:tcW w:w="1441" w:type="dxa"/>
            <w:vMerge/>
          </w:tcPr>
          <w:p w:rsidR="00F9269A" w:rsidRPr="004E46F5" w:rsidRDefault="00F9269A" w:rsidP="00144EA4">
            <w:pPr>
              <w:widowControl/>
              <w:spacing w:line="264" w:lineRule="auto"/>
              <w:jc w:val="center"/>
              <w:rPr>
                <w:rFonts w:eastAsia="Times New Roman"/>
                <w:kern w:val="0"/>
                <w:sz w:val="24"/>
                <w:lang w:eastAsia="ru-RU"/>
              </w:rPr>
            </w:pPr>
          </w:p>
        </w:tc>
        <w:tc>
          <w:tcPr>
            <w:tcW w:w="1893"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 себестоимости и в ценах предыдущего года</w:t>
            </w:r>
          </w:p>
        </w:tc>
        <w:tc>
          <w:tcPr>
            <w:tcW w:w="137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Фактически</w:t>
            </w:r>
          </w:p>
        </w:tc>
      </w:tr>
      <w:tr w:rsidR="00F9269A" w:rsidRPr="004E46F5" w:rsidTr="00144EA4">
        <w:tblPrEx>
          <w:tblCellMar>
            <w:top w:w="0" w:type="dxa"/>
            <w:bottom w:w="0" w:type="dxa"/>
          </w:tblCellMar>
        </w:tblPrEx>
        <w:trPr>
          <w:trHeight w:val="139"/>
        </w:trPr>
        <w:tc>
          <w:tcPr>
            <w:tcW w:w="4536"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1. Выручка от продаж продукции, работ, услуг, тыс. руб.</w:t>
            </w:r>
          </w:p>
        </w:tc>
        <w:tc>
          <w:tcPr>
            <w:tcW w:w="144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26624</w:t>
            </w:r>
          </w:p>
        </w:tc>
        <w:tc>
          <w:tcPr>
            <w:tcW w:w="1893"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30114</w:t>
            </w:r>
          </w:p>
        </w:tc>
        <w:tc>
          <w:tcPr>
            <w:tcW w:w="137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32399</w:t>
            </w:r>
          </w:p>
        </w:tc>
      </w:tr>
      <w:tr w:rsidR="00F9269A" w:rsidRPr="004E46F5" w:rsidTr="00144EA4">
        <w:tblPrEx>
          <w:tblCellMar>
            <w:top w:w="0" w:type="dxa"/>
            <w:bottom w:w="0" w:type="dxa"/>
          </w:tblCellMar>
        </w:tblPrEx>
        <w:trPr>
          <w:trHeight w:val="268"/>
        </w:trPr>
        <w:tc>
          <w:tcPr>
            <w:tcW w:w="4536"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2. Полная себестоимость реализации, тыс. руб.</w:t>
            </w:r>
          </w:p>
        </w:tc>
        <w:tc>
          <w:tcPr>
            <w:tcW w:w="144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23996</w:t>
            </w:r>
          </w:p>
        </w:tc>
        <w:tc>
          <w:tcPr>
            <w:tcW w:w="1893"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26959</w:t>
            </w:r>
          </w:p>
        </w:tc>
        <w:tc>
          <w:tcPr>
            <w:tcW w:w="137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29201</w:t>
            </w:r>
          </w:p>
        </w:tc>
      </w:tr>
    </w:tbl>
    <w:p w:rsidR="00F9269A" w:rsidRPr="004E46F5" w:rsidRDefault="00F9269A" w:rsidP="00F9269A">
      <w:pPr>
        <w:widowControl/>
        <w:spacing w:line="264" w:lineRule="auto"/>
        <w:rPr>
          <w:rFonts w:eastAsia="Times New Roman"/>
          <w:kern w:val="0"/>
          <w:sz w:val="30"/>
          <w:szCs w:val="31"/>
          <w:lang w:eastAsia="ru-RU"/>
        </w:rPr>
      </w:pPr>
    </w:p>
    <w:p w:rsidR="00F9269A" w:rsidRPr="004E46F5" w:rsidRDefault="00F9269A" w:rsidP="00F9269A">
      <w:pPr>
        <w:widowControl/>
        <w:spacing w:line="264" w:lineRule="auto"/>
        <w:ind w:firstLine="709"/>
        <w:jc w:val="left"/>
        <w:rPr>
          <w:rFonts w:eastAsia="Times New Roman"/>
          <w:b/>
          <w:i/>
          <w:w w:val="90"/>
          <w:kern w:val="0"/>
          <w:sz w:val="32"/>
          <w:szCs w:val="31"/>
          <w:lang w:eastAsia="ru-RU"/>
        </w:rPr>
      </w:pPr>
    </w:p>
    <w:p w:rsidR="00F9269A" w:rsidRPr="004E46F5" w:rsidRDefault="00F9269A" w:rsidP="00F9269A">
      <w:pPr>
        <w:widowControl/>
        <w:spacing w:line="264" w:lineRule="auto"/>
        <w:ind w:firstLine="709"/>
        <w:jc w:val="left"/>
        <w:rPr>
          <w:rFonts w:eastAsia="Times New Roman"/>
          <w:b/>
          <w:kern w:val="0"/>
          <w:sz w:val="30"/>
          <w:szCs w:val="31"/>
          <w:lang w:eastAsia="ru-RU"/>
        </w:rPr>
      </w:pPr>
      <w:r w:rsidRPr="004E46F5">
        <w:rPr>
          <w:rFonts w:eastAsia="Times New Roman"/>
          <w:b/>
          <w:i/>
          <w:w w:val="90"/>
          <w:kern w:val="0"/>
          <w:sz w:val="32"/>
          <w:szCs w:val="31"/>
          <w:lang w:eastAsia="ru-RU"/>
        </w:rPr>
        <w:t>Задание 3</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На основании нижеприведенных данных о выпуске продукции в стоимостном выражении и в единицах трудоемкости дать оценку структуры выпускаемой продукции с учетом ее трудоемкости.</w:t>
      </w:r>
    </w:p>
    <w:p w:rsidR="00F9269A" w:rsidRPr="004E46F5" w:rsidRDefault="00F9269A" w:rsidP="00F9269A">
      <w:pPr>
        <w:widowControl/>
        <w:spacing w:line="264" w:lineRule="auto"/>
        <w:ind w:firstLine="709"/>
        <w:rPr>
          <w:rFonts w:eastAsia="Times New Roman"/>
          <w:kern w:val="0"/>
          <w:sz w:val="14"/>
          <w:szCs w:val="14"/>
          <w:lang w:eastAsia="ru-RU"/>
        </w:rPr>
      </w:pPr>
    </w:p>
    <w:tbl>
      <w:tblPr>
        <w:tblW w:w="90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750"/>
        <w:gridCol w:w="1774"/>
        <w:gridCol w:w="2205"/>
        <w:gridCol w:w="1750"/>
      </w:tblGrid>
      <w:tr w:rsidR="00F9269A" w:rsidRPr="004E46F5" w:rsidTr="00144EA4">
        <w:tblPrEx>
          <w:tblCellMar>
            <w:top w:w="0" w:type="dxa"/>
            <w:bottom w:w="0" w:type="dxa"/>
          </w:tblCellMar>
        </w:tblPrEx>
        <w:trPr>
          <w:trHeight w:val="334"/>
        </w:trPr>
        <w:tc>
          <w:tcPr>
            <w:tcW w:w="1575" w:type="dxa"/>
            <w:vMerge w:val="restart"/>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Изделия</w:t>
            </w:r>
          </w:p>
        </w:tc>
        <w:tc>
          <w:tcPr>
            <w:tcW w:w="3524" w:type="dxa"/>
            <w:gridSpan w:val="2"/>
            <w:tcBorders>
              <w:bottom w:val="single" w:sz="4" w:space="0" w:color="auto"/>
            </w:tcBorders>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Продукция в оптовых ценах</w:t>
            </w:r>
          </w:p>
        </w:tc>
        <w:tc>
          <w:tcPr>
            <w:tcW w:w="3955" w:type="dxa"/>
            <w:gridSpan w:val="2"/>
            <w:tcBorders>
              <w:bottom w:val="single" w:sz="4" w:space="0" w:color="auto"/>
            </w:tcBorders>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Продукция в тыс. нормо-час</w:t>
            </w:r>
          </w:p>
        </w:tc>
      </w:tr>
      <w:tr w:rsidR="00F9269A" w:rsidRPr="004E46F5" w:rsidTr="00144EA4">
        <w:tblPrEx>
          <w:tblCellMar>
            <w:top w:w="0" w:type="dxa"/>
            <w:bottom w:w="0" w:type="dxa"/>
          </w:tblCellMar>
        </w:tblPrEx>
        <w:trPr>
          <w:trHeight w:val="204"/>
        </w:trPr>
        <w:tc>
          <w:tcPr>
            <w:tcW w:w="1575" w:type="dxa"/>
            <w:vMerge/>
          </w:tcPr>
          <w:p w:rsidR="00F9269A" w:rsidRPr="004E46F5" w:rsidRDefault="00F9269A" w:rsidP="00144EA4">
            <w:pPr>
              <w:widowControl/>
              <w:spacing w:line="264" w:lineRule="auto"/>
              <w:jc w:val="center"/>
              <w:rPr>
                <w:rFonts w:eastAsia="Times New Roman"/>
                <w:b/>
                <w:kern w:val="0"/>
                <w:sz w:val="24"/>
                <w:szCs w:val="31"/>
                <w:lang w:eastAsia="ru-RU"/>
              </w:rPr>
            </w:pPr>
          </w:p>
        </w:tc>
        <w:tc>
          <w:tcPr>
            <w:tcW w:w="1750"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план</w:t>
            </w:r>
          </w:p>
        </w:tc>
        <w:tc>
          <w:tcPr>
            <w:tcW w:w="1774"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отчет</w:t>
            </w:r>
          </w:p>
        </w:tc>
        <w:tc>
          <w:tcPr>
            <w:tcW w:w="2205"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план</w:t>
            </w:r>
          </w:p>
        </w:tc>
        <w:tc>
          <w:tcPr>
            <w:tcW w:w="1750"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отчет</w:t>
            </w:r>
          </w:p>
        </w:tc>
      </w:tr>
      <w:tr w:rsidR="00F9269A" w:rsidRPr="004E46F5" w:rsidTr="00144EA4">
        <w:tblPrEx>
          <w:tblCellMar>
            <w:top w:w="0" w:type="dxa"/>
            <w:bottom w:w="0" w:type="dxa"/>
          </w:tblCellMar>
        </w:tblPrEx>
        <w:trPr>
          <w:trHeight w:val="241"/>
        </w:trPr>
        <w:tc>
          <w:tcPr>
            <w:tcW w:w="1575"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А</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Б</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В</w:t>
            </w:r>
          </w:p>
        </w:tc>
        <w:tc>
          <w:tcPr>
            <w:tcW w:w="1750"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1800</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3000</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3200</w:t>
            </w:r>
          </w:p>
        </w:tc>
        <w:tc>
          <w:tcPr>
            <w:tcW w:w="1774"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1980</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2700</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3440</w:t>
            </w:r>
          </w:p>
        </w:tc>
        <w:tc>
          <w:tcPr>
            <w:tcW w:w="2205"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270</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150</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400</w:t>
            </w:r>
          </w:p>
        </w:tc>
        <w:tc>
          <w:tcPr>
            <w:tcW w:w="1750" w:type="dxa"/>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297</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135</w:t>
            </w:r>
          </w:p>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445</w:t>
            </w:r>
          </w:p>
        </w:tc>
      </w:tr>
      <w:tr w:rsidR="00F9269A" w:rsidRPr="004E46F5" w:rsidTr="00144EA4">
        <w:tblPrEx>
          <w:tblCellMar>
            <w:top w:w="0" w:type="dxa"/>
            <w:bottom w:w="0" w:type="dxa"/>
          </w:tblCellMar>
        </w:tblPrEx>
        <w:trPr>
          <w:trHeight w:val="372"/>
        </w:trPr>
        <w:tc>
          <w:tcPr>
            <w:tcW w:w="1575"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ИТОГО</w:t>
            </w:r>
          </w:p>
        </w:tc>
        <w:tc>
          <w:tcPr>
            <w:tcW w:w="1750"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8000</w:t>
            </w:r>
          </w:p>
        </w:tc>
        <w:tc>
          <w:tcPr>
            <w:tcW w:w="1774"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8120</w:t>
            </w:r>
          </w:p>
        </w:tc>
        <w:tc>
          <w:tcPr>
            <w:tcW w:w="2205"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820</w:t>
            </w:r>
          </w:p>
        </w:tc>
        <w:tc>
          <w:tcPr>
            <w:tcW w:w="1750"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880</w:t>
            </w:r>
          </w:p>
        </w:tc>
      </w:tr>
    </w:tbl>
    <w:p w:rsidR="00F9269A" w:rsidRPr="004E46F5" w:rsidRDefault="00F9269A" w:rsidP="00F9269A">
      <w:pPr>
        <w:widowControl/>
        <w:spacing w:line="264" w:lineRule="auto"/>
        <w:jc w:val="center"/>
        <w:rPr>
          <w:rFonts w:eastAsia="Times New Roman"/>
          <w:b/>
          <w:kern w:val="0"/>
          <w:sz w:val="30"/>
          <w:szCs w:val="31"/>
          <w:lang w:eastAsia="ru-RU"/>
        </w:rPr>
      </w:pP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2. Дать оценку ритмичности работы предприятия за год и указать возможные причины неритмичной работы.</w:t>
      </w:r>
    </w:p>
    <w:p w:rsidR="00F9269A" w:rsidRPr="004E46F5" w:rsidRDefault="00F9269A" w:rsidP="00F9269A">
      <w:pPr>
        <w:widowControl/>
        <w:spacing w:line="264" w:lineRule="auto"/>
        <w:ind w:firstLine="709"/>
        <w:rPr>
          <w:rFonts w:eastAsia="Times New Roman"/>
          <w:kern w:val="0"/>
          <w:sz w:val="14"/>
          <w:szCs w:val="14"/>
          <w:lang w:eastAsia="ru-RU"/>
        </w:rPr>
      </w:pPr>
    </w:p>
    <w:tbl>
      <w:tblPr>
        <w:tblW w:w="90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880"/>
        <w:gridCol w:w="3240"/>
      </w:tblGrid>
      <w:tr w:rsidR="00F9269A" w:rsidRPr="004E46F5" w:rsidTr="00144EA4">
        <w:tblPrEx>
          <w:tblCellMar>
            <w:top w:w="0" w:type="dxa"/>
            <w:bottom w:w="0" w:type="dxa"/>
          </w:tblCellMar>
        </w:tblPrEx>
        <w:trPr>
          <w:trHeight w:val="260"/>
        </w:trPr>
        <w:tc>
          <w:tcPr>
            <w:tcW w:w="2977" w:type="dxa"/>
            <w:vMerge w:val="restart"/>
          </w:tcPr>
          <w:p w:rsidR="00F9269A" w:rsidRPr="004E46F5" w:rsidRDefault="00F9269A" w:rsidP="00144EA4">
            <w:pPr>
              <w:widowControl/>
              <w:spacing w:line="264" w:lineRule="auto"/>
              <w:jc w:val="center"/>
              <w:rPr>
                <w:rFonts w:eastAsia="Times New Roman"/>
                <w:kern w:val="0"/>
                <w:sz w:val="24"/>
                <w:lang w:eastAsia="ru-RU"/>
              </w:rPr>
            </w:pPr>
          </w:p>
        </w:tc>
        <w:tc>
          <w:tcPr>
            <w:tcW w:w="6120" w:type="dxa"/>
            <w:gridSpan w:val="2"/>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Выпуск товарной продукции</w:t>
            </w:r>
          </w:p>
        </w:tc>
      </w:tr>
      <w:tr w:rsidR="00F9269A" w:rsidRPr="004E46F5" w:rsidTr="00144EA4">
        <w:tblPrEx>
          <w:tblCellMar>
            <w:top w:w="0" w:type="dxa"/>
            <w:bottom w:w="0" w:type="dxa"/>
          </w:tblCellMar>
        </w:tblPrEx>
        <w:trPr>
          <w:trHeight w:val="300"/>
        </w:trPr>
        <w:tc>
          <w:tcPr>
            <w:tcW w:w="2977" w:type="dxa"/>
            <w:vMerge/>
          </w:tcPr>
          <w:p w:rsidR="00F9269A" w:rsidRPr="004E46F5" w:rsidRDefault="00F9269A" w:rsidP="00144EA4">
            <w:pPr>
              <w:widowControl/>
              <w:spacing w:line="264" w:lineRule="auto"/>
              <w:jc w:val="center"/>
              <w:rPr>
                <w:rFonts w:eastAsia="Times New Roman"/>
                <w:kern w:val="0"/>
                <w:sz w:val="24"/>
                <w:lang w:eastAsia="ru-RU"/>
              </w:rPr>
            </w:pPr>
          </w:p>
        </w:tc>
        <w:tc>
          <w:tcPr>
            <w:tcW w:w="288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 плану</w:t>
            </w:r>
          </w:p>
        </w:tc>
        <w:tc>
          <w:tcPr>
            <w:tcW w:w="324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 отчету</w:t>
            </w:r>
          </w:p>
        </w:tc>
      </w:tr>
      <w:tr w:rsidR="00F9269A" w:rsidRPr="004E46F5" w:rsidTr="00144EA4">
        <w:tblPrEx>
          <w:tblCellMar>
            <w:top w:w="0" w:type="dxa"/>
            <w:bottom w:w="0" w:type="dxa"/>
          </w:tblCellMar>
        </w:tblPrEx>
        <w:trPr>
          <w:trHeight w:val="320"/>
        </w:trPr>
        <w:tc>
          <w:tcPr>
            <w:tcW w:w="2977"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val="en-US" w:eastAsia="ru-RU"/>
              </w:rPr>
              <w:t>I</w:t>
            </w:r>
            <w:r w:rsidRPr="004E46F5">
              <w:rPr>
                <w:rFonts w:eastAsia="Times New Roman"/>
                <w:kern w:val="0"/>
                <w:sz w:val="24"/>
                <w:lang w:eastAsia="ru-RU"/>
              </w:rPr>
              <w:t xml:space="preserve"> декада</w:t>
            </w:r>
          </w:p>
        </w:tc>
        <w:tc>
          <w:tcPr>
            <w:tcW w:w="288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3200</w:t>
            </w:r>
          </w:p>
        </w:tc>
        <w:tc>
          <w:tcPr>
            <w:tcW w:w="324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2800</w:t>
            </w:r>
          </w:p>
        </w:tc>
      </w:tr>
      <w:tr w:rsidR="00F9269A" w:rsidRPr="004E46F5" w:rsidTr="00144EA4">
        <w:tblPrEx>
          <w:tblCellMar>
            <w:top w:w="0" w:type="dxa"/>
            <w:bottom w:w="0" w:type="dxa"/>
          </w:tblCellMar>
        </w:tblPrEx>
        <w:trPr>
          <w:trHeight w:val="160"/>
        </w:trPr>
        <w:tc>
          <w:tcPr>
            <w:tcW w:w="2977"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val="en-US" w:eastAsia="ru-RU"/>
              </w:rPr>
              <w:t>II</w:t>
            </w:r>
            <w:r w:rsidRPr="004E46F5">
              <w:rPr>
                <w:rFonts w:eastAsia="Times New Roman"/>
                <w:kern w:val="0"/>
                <w:sz w:val="24"/>
                <w:lang w:eastAsia="ru-RU"/>
              </w:rPr>
              <w:t xml:space="preserve"> декада</w:t>
            </w:r>
          </w:p>
        </w:tc>
        <w:tc>
          <w:tcPr>
            <w:tcW w:w="288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3400</w:t>
            </w:r>
          </w:p>
        </w:tc>
        <w:tc>
          <w:tcPr>
            <w:tcW w:w="324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3100</w:t>
            </w:r>
          </w:p>
        </w:tc>
      </w:tr>
      <w:tr w:rsidR="00F9269A" w:rsidRPr="004E46F5" w:rsidTr="00144EA4">
        <w:tblPrEx>
          <w:tblCellMar>
            <w:top w:w="0" w:type="dxa"/>
            <w:bottom w:w="0" w:type="dxa"/>
          </w:tblCellMar>
        </w:tblPrEx>
        <w:trPr>
          <w:trHeight w:val="200"/>
        </w:trPr>
        <w:tc>
          <w:tcPr>
            <w:tcW w:w="2977"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val="en-US" w:eastAsia="ru-RU"/>
              </w:rPr>
              <w:t>III</w:t>
            </w:r>
            <w:r w:rsidRPr="004E46F5">
              <w:rPr>
                <w:rFonts w:eastAsia="Times New Roman"/>
                <w:kern w:val="0"/>
                <w:sz w:val="24"/>
                <w:lang w:eastAsia="ru-RU"/>
              </w:rPr>
              <w:t xml:space="preserve"> декада</w:t>
            </w:r>
          </w:p>
        </w:tc>
        <w:tc>
          <w:tcPr>
            <w:tcW w:w="288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3400</w:t>
            </w:r>
          </w:p>
        </w:tc>
        <w:tc>
          <w:tcPr>
            <w:tcW w:w="324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4300</w:t>
            </w:r>
          </w:p>
        </w:tc>
      </w:tr>
      <w:tr w:rsidR="00F9269A" w:rsidRPr="004E46F5" w:rsidTr="00144EA4">
        <w:tblPrEx>
          <w:tblCellMar>
            <w:top w:w="0" w:type="dxa"/>
            <w:bottom w:w="0" w:type="dxa"/>
          </w:tblCellMar>
        </w:tblPrEx>
        <w:trPr>
          <w:trHeight w:val="260"/>
        </w:trPr>
        <w:tc>
          <w:tcPr>
            <w:tcW w:w="2977"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Итого</w:t>
            </w:r>
          </w:p>
        </w:tc>
        <w:tc>
          <w:tcPr>
            <w:tcW w:w="288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10000</w:t>
            </w:r>
          </w:p>
        </w:tc>
        <w:tc>
          <w:tcPr>
            <w:tcW w:w="324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10200</w:t>
            </w:r>
          </w:p>
        </w:tc>
      </w:tr>
    </w:tbl>
    <w:p w:rsidR="00F9269A" w:rsidRPr="004E46F5" w:rsidRDefault="00F9269A" w:rsidP="00F9269A">
      <w:pPr>
        <w:widowControl/>
        <w:spacing w:line="264" w:lineRule="auto"/>
        <w:jc w:val="center"/>
        <w:rPr>
          <w:rFonts w:eastAsia="Times New Roman"/>
          <w:kern w:val="0"/>
          <w:sz w:val="14"/>
          <w:szCs w:val="14"/>
          <w:lang w:eastAsia="ru-RU"/>
        </w:rPr>
      </w:pP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3. Проанализировать динамику модернизации продукции с помощью показателя уровня модернизации продукции.</w:t>
      </w:r>
    </w:p>
    <w:p w:rsidR="00F9269A" w:rsidRPr="004E46F5" w:rsidRDefault="00F9269A" w:rsidP="00F9269A">
      <w:pPr>
        <w:widowControl/>
        <w:spacing w:line="264" w:lineRule="auto"/>
        <w:rPr>
          <w:rFonts w:eastAsia="Times New Roman"/>
          <w:kern w:val="0"/>
          <w:sz w:val="14"/>
          <w:szCs w:val="14"/>
          <w:lang w:eastAsia="ru-RU"/>
        </w:rPr>
      </w:pP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1"/>
        <w:gridCol w:w="2160"/>
        <w:gridCol w:w="1980"/>
      </w:tblGrid>
      <w:tr w:rsidR="00F9269A" w:rsidRPr="004E46F5" w:rsidTr="00144EA4">
        <w:tblPrEx>
          <w:tblCellMar>
            <w:top w:w="0" w:type="dxa"/>
            <w:bottom w:w="0" w:type="dxa"/>
          </w:tblCellMar>
        </w:tblPrEx>
        <w:trPr>
          <w:trHeight w:val="240"/>
        </w:trPr>
        <w:tc>
          <w:tcPr>
            <w:tcW w:w="496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Прошлый год</w:t>
            </w:r>
          </w:p>
        </w:tc>
        <w:tc>
          <w:tcPr>
            <w:tcW w:w="198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F9269A" w:rsidRPr="004E46F5" w:rsidTr="00144EA4">
        <w:tblPrEx>
          <w:tblCellMar>
            <w:top w:w="0" w:type="dxa"/>
            <w:bottom w:w="0" w:type="dxa"/>
          </w:tblCellMar>
        </w:tblPrEx>
        <w:trPr>
          <w:trHeight w:val="260"/>
        </w:trPr>
        <w:tc>
          <w:tcPr>
            <w:tcW w:w="4961"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1. Объем продукции в действующих ценах, тыс. руб.</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12320</w:t>
            </w:r>
          </w:p>
        </w:tc>
        <w:tc>
          <w:tcPr>
            <w:tcW w:w="198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12600</w:t>
            </w:r>
          </w:p>
        </w:tc>
      </w:tr>
      <w:tr w:rsidR="00F9269A" w:rsidRPr="004E46F5" w:rsidTr="00144EA4">
        <w:tblPrEx>
          <w:tblCellMar>
            <w:top w:w="0" w:type="dxa"/>
            <w:bottom w:w="0" w:type="dxa"/>
          </w:tblCellMar>
        </w:tblPrEx>
        <w:trPr>
          <w:trHeight w:val="300"/>
        </w:trPr>
        <w:tc>
          <w:tcPr>
            <w:tcW w:w="4961"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2. Модернизация продукции, тыс. руб.</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3270</w:t>
            </w:r>
          </w:p>
        </w:tc>
        <w:tc>
          <w:tcPr>
            <w:tcW w:w="1980" w:type="dxa"/>
            <w:tcBorders>
              <w:bottom w:val="single" w:sz="4" w:space="0" w:color="auto"/>
            </w:tcBorders>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2850</w:t>
            </w:r>
          </w:p>
        </w:tc>
      </w:tr>
    </w:tbl>
    <w:p w:rsidR="00F9269A" w:rsidRPr="004E46F5" w:rsidRDefault="00F9269A" w:rsidP="00F9269A">
      <w:pPr>
        <w:widowControl/>
        <w:spacing w:line="264" w:lineRule="auto"/>
        <w:jc w:val="center"/>
        <w:rPr>
          <w:rFonts w:eastAsia="Times New Roman"/>
          <w:b/>
          <w:kern w:val="0"/>
          <w:sz w:val="14"/>
          <w:szCs w:val="14"/>
          <w:lang w:eastAsia="ru-RU"/>
        </w:rPr>
      </w:pPr>
    </w:p>
    <w:p w:rsidR="00F9269A" w:rsidRPr="004E46F5" w:rsidRDefault="00F9269A" w:rsidP="00F9269A">
      <w:pPr>
        <w:widowControl/>
        <w:spacing w:line="264" w:lineRule="auto"/>
        <w:jc w:val="center"/>
        <w:rPr>
          <w:rFonts w:eastAsia="Times New Roman"/>
          <w:b/>
          <w:kern w:val="0"/>
          <w:sz w:val="14"/>
          <w:szCs w:val="14"/>
          <w:lang w:eastAsia="ru-RU"/>
        </w:rPr>
      </w:pPr>
    </w:p>
    <w:p w:rsidR="00F9269A" w:rsidRPr="004E46F5" w:rsidRDefault="00F9269A" w:rsidP="00F9269A">
      <w:pPr>
        <w:widowControl/>
        <w:spacing w:line="264" w:lineRule="auto"/>
        <w:jc w:val="center"/>
        <w:rPr>
          <w:rFonts w:eastAsia="Times New Roman"/>
          <w:b/>
          <w:kern w:val="0"/>
          <w:sz w:val="14"/>
          <w:szCs w:val="14"/>
          <w:lang w:eastAsia="ru-RU"/>
        </w:rPr>
      </w:pPr>
    </w:p>
    <w:p w:rsidR="00F9269A" w:rsidRPr="004E46F5" w:rsidRDefault="00F9269A" w:rsidP="00F9269A">
      <w:pPr>
        <w:widowControl/>
        <w:spacing w:line="264" w:lineRule="auto"/>
        <w:ind w:firstLine="709"/>
        <w:jc w:val="left"/>
        <w:rPr>
          <w:rFonts w:eastAsia="Times New Roman"/>
          <w:b/>
          <w:i/>
          <w:w w:val="90"/>
          <w:kern w:val="0"/>
          <w:sz w:val="32"/>
          <w:szCs w:val="31"/>
          <w:lang w:eastAsia="ru-RU"/>
        </w:rPr>
      </w:pPr>
      <w:r w:rsidRPr="004E46F5">
        <w:rPr>
          <w:rFonts w:eastAsia="Times New Roman"/>
          <w:b/>
          <w:i/>
          <w:w w:val="90"/>
          <w:kern w:val="0"/>
          <w:sz w:val="32"/>
          <w:szCs w:val="31"/>
          <w:lang w:eastAsia="ru-RU"/>
        </w:rPr>
        <w:t>Задание 4</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Оценить влияние численности работников, продолжительности рабочего года и рабочего дня на изменение отработанных всеми работниками чел-часов.</w:t>
      </w:r>
    </w:p>
    <w:p w:rsidR="00F9269A" w:rsidRPr="004E46F5" w:rsidRDefault="00F9269A" w:rsidP="00F9269A">
      <w:pPr>
        <w:widowControl/>
        <w:spacing w:line="264" w:lineRule="auto"/>
        <w:rPr>
          <w:rFonts w:eastAsia="Times New Roman"/>
          <w:kern w:val="0"/>
          <w:sz w:val="14"/>
          <w:szCs w:val="14"/>
          <w:lang w:eastAsia="ru-RU"/>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2086"/>
        <w:gridCol w:w="2126"/>
      </w:tblGrid>
      <w:tr w:rsidR="00F9269A" w:rsidRPr="004E46F5" w:rsidTr="00144EA4">
        <w:tblPrEx>
          <w:tblCellMar>
            <w:top w:w="0" w:type="dxa"/>
            <w:bottom w:w="0" w:type="dxa"/>
          </w:tblCellMar>
        </w:tblPrEx>
        <w:trPr>
          <w:trHeight w:val="380"/>
        </w:trPr>
        <w:tc>
          <w:tcPr>
            <w:tcW w:w="48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208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Прошлый год</w:t>
            </w:r>
          </w:p>
        </w:tc>
        <w:tc>
          <w:tcPr>
            <w:tcW w:w="21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F9269A" w:rsidRPr="004E46F5" w:rsidTr="00144EA4">
        <w:tblPrEx>
          <w:tblCellMar>
            <w:top w:w="0" w:type="dxa"/>
            <w:bottom w:w="0" w:type="dxa"/>
          </w:tblCellMar>
        </w:tblPrEx>
        <w:trPr>
          <w:trHeight w:val="340"/>
        </w:trPr>
        <w:tc>
          <w:tcPr>
            <w:tcW w:w="486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Отработано всеми работниками тыс. чел-часов</w:t>
            </w:r>
          </w:p>
        </w:tc>
        <w:tc>
          <w:tcPr>
            <w:tcW w:w="208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326,8</w:t>
            </w:r>
          </w:p>
        </w:tc>
        <w:tc>
          <w:tcPr>
            <w:tcW w:w="21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271,7</w:t>
            </w:r>
          </w:p>
        </w:tc>
      </w:tr>
      <w:tr w:rsidR="00F9269A" w:rsidRPr="004E46F5" w:rsidTr="00144EA4">
        <w:tblPrEx>
          <w:tblCellMar>
            <w:top w:w="0" w:type="dxa"/>
            <w:bottom w:w="0" w:type="dxa"/>
          </w:tblCellMar>
        </w:tblPrEx>
        <w:trPr>
          <w:trHeight w:val="360"/>
        </w:trPr>
        <w:tc>
          <w:tcPr>
            <w:tcW w:w="486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Среднесписочная численность работников, чел.</w:t>
            </w:r>
          </w:p>
        </w:tc>
        <w:tc>
          <w:tcPr>
            <w:tcW w:w="208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210</w:t>
            </w:r>
          </w:p>
        </w:tc>
        <w:tc>
          <w:tcPr>
            <w:tcW w:w="21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196</w:t>
            </w:r>
          </w:p>
        </w:tc>
      </w:tr>
      <w:tr w:rsidR="00F9269A" w:rsidRPr="004E46F5" w:rsidTr="00144EA4">
        <w:tblPrEx>
          <w:tblCellMar>
            <w:top w:w="0" w:type="dxa"/>
            <w:bottom w:w="0" w:type="dxa"/>
          </w:tblCellMar>
        </w:tblPrEx>
        <w:trPr>
          <w:trHeight w:val="320"/>
        </w:trPr>
        <w:tc>
          <w:tcPr>
            <w:tcW w:w="486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Количество отработанных дней в году, дней</w:t>
            </w:r>
          </w:p>
        </w:tc>
        <w:tc>
          <w:tcPr>
            <w:tcW w:w="208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197</w:t>
            </w:r>
          </w:p>
        </w:tc>
        <w:tc>
          <w:tcPr>
            <w:tcW w:w="21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180</w:t>
            </w:r>
          </w:p>
        </w:tc>
      </w:tr>
      <w:tr w:rsidR="00F9269A" w:rsidRPr="004E46F5" w:rsidTr="00144EA4">
        <w:tblPrEx>
          <w:tblCellMar>
            <w:top w:w="0" w:type="dxa"/>
            <w:bottom w:w="0" w:type="dxa"/>
          </w:tblCellMar>
        </w:tblPrEx>
        <w:trPr>
          <w:trHeight w:val="300"/>
        </w:trPr>
        <w:tc>
          <w:tcPr>
            <w:tcW w:w="486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Продолжительность рабочего дня, час</w:t>
            </w:r>
          </w:p>
        </w:tc>
        <w:tc>
          <w:tcPr>
            <w:tcW w:w="208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7,9</w:t>
            </w:r>
          </w:p>
        </w:tc>
        <w:tc>
          <w:tcPr>
            <w:tcW w:w="212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7,7</w:t>
            </w:r>
          </w:p>
        </w:tc>
      </w:tr>
    </w:tbl>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2. Определить влияние на объем продукции </w:t>
      </w:r>
      <w:proofErr w:type="gramStart"/>
      <w:r w:rsidRPr="004E46F5">
        <w:rPr>
          <w:rFonts w:eastAsia="Times New Roman"/>
          <w:kern w:val="0"/>
          <w:sz w:val="30"/>
          <w:szCs w:val="31"/>
          <w:lang w:eastAsia="ru-RU"/>
        </w:rPr>
        <w:t>трудовых</w:t>
      </w:r>
      <w:proofErr w:type="gramEnd"/>
      <w:r w:rsidRPr="004E46F5">
        <w:rPr>
          <w:rFonts w:eastAsia="Times New Roman"/>
          <w:kern w:val="0"/>
          <w:sz w:val="30"/>
          <w:szCs w:val="31"/>
          <w:lang w:eastAsia="ru-RU"/>
        </w:rPr>
        <w:t xml:space="preserve"> факторов (наличие рабочей силы, структуры персонала и производительности труда) по следующим данным.</w:t>
      </w:r>
    </w:p>
    <w:p w:rsidR="00F9269A" w:rsidRPr="004E46F5" w:rsidRDefault="00F9269A" w:rsidP="00F9269A">
      <w:pPr>
        <w:widowControl/>
        <w:spacing w:line="264" w:lineRule="auto"/>
        <w:rPr>
          <w:rFonts w:eastAsia="Times New Roman"/>
          <w:kern w:val="0"/>
          <w:sz w:val="14"/>
          <w:szCs w:val="1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7"/>
        <w:gridCol w:w="1202"/>
        <w:gridCol w:w="1202"/>
      </w:tblGrid>
      <w:tr w:rsidR="00F9269A" w:rsidRPr="004E46F5" w:rsidTr="00144EA4">
        <w:tblPrEx>
          <w:tblCellMar>
            <w:top w:w="0" w:type="dxa"/>
            <w:bottom w:w="0" w:type="dxa"/>
          </w:tblCellMar>
        </w:tblPrEx>
        <w:trPr>
          <w:trHeight w:val="280"/>
        </w:trPr>
        <w:tc>
          <w:tcPr>
            <w:tcW w:w="6946"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План</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Факт</w:t>
            </w:r>
          </w:p>
        </w:tc>
      </w:tr>
      <w:tr w:rsidR="00F9269A" w:rsidRPr="004E46F5" w:rsidTr="00144EA4">
        <w:tblPrEx>
          <w:tblCellMar>
            <w:top w:w="0" w:type="dxa"/>
            <w:bottom w:w="0" w:type="dxa"/>
          </w:tblCellMar>
        </w:tblPrEx>
        <w:trPr>
          <w:trHeight w:val="300"/>
        </w:trPr>
        <w:tc>
          <w:tcPr>
            <w:tcW w:w="6946"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Объем продукции в сопоставимых ценах тыс. руб.</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295582</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264134</w:t>
            </w:r>
          </w:p>
        </w:tc>
      </w:tr>
      <w:tr w:rsidR="00F9269A" w:rsidRPr="004E46F5" w:rsidTr="00144EA4">
        <w:tblPrEx>
          <w:tblCellMar>
            <w:top w:w="0" w:type="dxa"/>
            <w:bottom w:w="0" w:type="dxa"/>
          </w:tblCellMar>
        </w:tblPrEx>
        <w:trPr>
          <w:trHeight w:val="340"/>
        </w:trPr>
        <w:tc>
          <w:tcPr>
            <w:tcW w:w="6946"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Среднесписочная численность работающих, чел.</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210</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196</w:t>
            </w:r>
          </w:p>
        </w:tc>
      </w:tr>
      <w:tr w:rsidR="00F9269A" w:rsidRPr="004E46F5" w:rsidTr="00144EA4">
        <w:tblPrEx>
          <w:tblCellMar>
            <w:top w:w="0" w:type="dxa"/>
            <w:bottom w:w="0" w:type="dxa"/>
          </w:tblCellMar>
        </w:tblPrEx>
        <w:trPr>
          <w:trHeight w:val="340"/>
        </w:trPr>
        <w:tc>
          <w:tcPr>
            <w:tcW w:w="6946"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Среднесписочная численность рабочих, чел.</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172</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160</w:t>
            </w:r>
          </w:p>
        </w:tc>
      </w:tr>
      <w:tr w:rsidR="00F9269A" w:rsidRPr="004E46F5" w:rsidTr="00144EA4">
        <w:tblPrEx>
          <w:tblCellMar>
            <w:top w:w="0" w:type="dxa"/>
            <w:bottom w:w="0" w:type="dxa"/>
          </w:tblCellMar>
        </w:tblPrEx>
        <w:trPr>
          <w:trHeight w:val="340"/>
        </w:trPr>
        <w:tc>
          <w:tcPr>
            <w:tcW w:w="6946"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Среднегодовая выработка продукции на одного рабочего, тыс. руб.</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1718,6</w:t>
            </w:r>
          </w:p>
        </w:tc>
        <w:tc>
          <w:tcPr>
            <w:tcW w:w="120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1651,5</w:t>
            </w:r>
          </w:p>
        </w:tc>
      </w:tr>
    </w:tbl>
    <w:p w:rsidR="00F9269A" w:rsidRPr="004E46F5" w:rsidRDefault="00F9269A" w:rsidP="00F9269A">
      <w:pPr>
        <w:widowControl/>
        <w:spacing w:line="264" w:lineRule="auto"/>
        <w:jc w:val="left"/>
        <w:rPr>
          <w:rFonts w:eastAsia="Times New Roman"/>
          <w:b/>
          <w:kern w:val="0"/>
          <w:sz w:val="30"/>
          <w:szCs w:val="31"/>
          <w:lang w:eastAsia="ru-RU"/>
        </w:rPr>
      </w:pP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3. Рассчитать и проанализировать динамику среднедневной выработки на одного работника.</w:t>
      </w:r>
    </w:p>
    <w:p w:rsidR="00F9269A" w:rsidRPr="004E46F5" w:rsidRDefault="00F9269A" w:rsidP="00F9269A">
      <w:pPr>
        <w:widowControl/>
        <w:spacing w:line="264" w:lineRule="auto"/>
        <w:rPr>
          <w:rFonts w:eastAsia="Times New Roman"/>
          <w:kern w:val="0"/>
          <w:sz w:val="14"/>
          <w:szCs w:val="14"/>
          <w:lang w:eastAsia="ru-RU"/>
        </w:rPr>
      </w:pPr>
    </w:p>
    <w:tbl>
      <w:tblPr>
        <w:tblW w:w="92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2"/>
        <w:gridCol w:w="1695"/>
        <w:gridCol w:w="1698"/>
      </w:tblGrid>
      <w:tr w:rsidR="00F9269A" w:rsidRPr="004E46F5" w:rsidTr="00144EA4">
        <w:tblPrEx>
          <w:tblCellMar>
            <w:top w:w="0" w:type="dxa"/>
            <w:bottom w:w="0" w:type="dxa"/>
          </w:tblCellMar>
        </w:tblPrEx>
        <w:trPr>
          <w:trHeight w:val="90"/>
        </w:trPr>
        <w:tc>
          <w:tcPr>
            <w:tcW w:w="5812"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69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Прошлый год</w:t>
            </w:r>
          </w:p>
        </w:tc>
        <w:tc>
          <w:tcPr>
            <w:tcW w:w="169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F9269A" w:rsidRPr="004E46F5" w:rsidTr="00144EA4">
        <w:tblPrEx>
          <w:tblCellMar>
            <w:top w:w="0" w:type="dxa"/>
            <w:bottom w:w="0" w:type="dxa"/>
          </w:tblCellMar>
        </w:tblPrEx>
        <w:trPr>
          <w:trHeight w:val="90"/>
        </w:trPr>
        <w:tc>
          <w:tcPr>
            <w:tcW w:w="581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Объем выпуска продукции в действующих ценах, тыс. руб.</w:t>
            </w:r>
          </w:p>
        </w:tc>
        <w:tc>
          <w:tcPr>
            <w:tcW w:w="169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295600</w:t>
            </w:r>
          </w:p>
        </w:tc>
        <w:tc>
          <w:tcPr>
            <w:tcW w:w="169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410300</w:t>
            </w:r>
          </w:p>
        </w:tc>
      </w:tr>
      <w:tr w:rsidR="00F9269A" w:rsidRPr="004E46F5" w:rsidTr="00144EA4">
        <w:tblPrEx>
          <w:tblCellMar>
            <w:top w:w="0" w:type="dxa"/>
            <w:bottom w:w="0" w:type="dxa"/>
          </w:tblCellMar>
        </w:tblPrEx>
        <w:trPr>
          <w:trHeight w:val="90"/>
        </w:trPr>
        <w:tc>
          <w:tcPr>
            <w:tcW w:w="581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Среднесписочная численность работников, чел.</w:t>
            </w:r>
          </w:p>
        </w:tc>
        <w:tc>
          <w:tcPr>
            <w:tcW w:w="169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210</w:t>
            </w:r>
          </w:p>
        </w:tc>
        <w:tc>
          <w:tcPr>
            <w:tcW w:w="169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196</w:t>
            </w:r>
          </w:p>
        </w:tc>
      </w:tr>
      <w:tr w:rsidR="00F9269A" w:rsidRPr="004E46F5" w:rsidTr="00144EA4">
        <w:tblPrEx>
          <w:tblCellMar>
            <w:top w:w="0" w:type="dxa"/>
            <w:bottom w:w="0" w:type="dxa"/>
          </w:tblCellMar>
        </w:tblPrEx>
        <w:trPr>
          <w:trHeight w:val="90"/>
        </w:trPr>
        <w:tc>
          <w:tcPr>
            <w:tcW w:w="581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Отработано всеми рабочими тыс. чел-дней</w:t>
            </w:r>
          </w:p>
        </w:tc>
        <w:tc>
          <w:tcPr>
            <w:tcW w:w="169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41,3</w:t>
            </w:r>
          </w:p>
        </w:tc>
        <w:tc>
          <w:tcPr>
            <w:tcW w:w="169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35,2</w:t>
            </w:r>
          </w:p>
        </w:tc>
      </w:tr>
      <w:tr w:rsidR="00F9269A" w:rsidRPr="004E46F5" w:rsidTr="00144EA4">
        <w:tblPrEx>
          <w:tblCellMar>
            <w:top w:w="0" w:type="dxa"/>
            <w:bottom w:w="0" w:type="dxa"/>
          </w:tblCellMar>
        </w:tblPrEx>
        <w:trPr>
          <w:trHeight w:val="113"/>
        </w:trPr>
        <w:tc>
          <w:tcPr>
            <w:tcW w:w="5812"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Отработано всеми рабочими чел</w:t>
            </w:r>
            <w:proofErr w:type="gramStart"/>
            <w:r w:rsidRPr="004E46F5">
              <w:rPr>
                <w:rFonts w:eastAsia="Times New Roman"/>
                <w:kern w:val="0"/>
                <w:sz w:val="24"/>
                <w:lang w:eastAsia="ru-RU"/>
              </w:rPr>
              <w:t>.-</w:t>
            </w:r>
            <w:proofErr w:type="gramEnd"/>
            <w:r w:rsidRPr="004E46F5">
              <w:rPr>
                <w:rFonts w:eastAsia="Times New Roman"/>
                <w:kern w:val="0"/>
                <w:sz w:val="24"/>
                <w:lang w:eastAsia="ru-RU"/>
              </w:rPr>
              <w:t>часов</w:t>
            </w:r>
          </w:p>
        </w:tc>
        <w:tc>
          <w:tcPr>
            <w:tcW w:w="1695"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326,1</w:t>
            </w:r>
          </w:p>
        </w:tc>
        <w:tc>
          <w:tcPr>
            <w:tcW w:w="1698"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271,0</w:t>
            </w:r>
          </w:p>
        </w:tc>
      </w:tr>
    </w:tbl>
    <w:p w:rsidR="00F9269A" w:rsidRPr="004E46F5" w:rsidRDefault="00F9269A" w:rsidP="00F9269A">
      <w:pPr>
        <w:widowControl/>
        <w:spacing w:line="264" w:lineRule="auto"/>
        <w:jc w:val="left"/>
        <w:rPr>
          <w:rFonts w:eastAsia="Times New Roman"/>
          <w:kern w:val="0"/>
          <w:sz w:val="30"/>
          <w:szCs w:val="31"/>
          <w:lang w:eastAsia="ru-RU"/>
        </w:rPr>
      </w:pPr>
    </w:p>
    <w:p w:rsidR="00F9269A" w:rsidRPr="004E46F5" w:rsidRDefault="00F9269A" w:rsidP="00F9269A">
      <w:pPr>
        <w:widowControl/>
        <w:spacing w:line="264" w:lineRule="auto"/>
        <w:ind w:firstLine="709"/>
        <w:jc w:val="left"/>
        <w:rPr>
          <w:rFonts w:eastAsia="Times New Roman"/>
          <w:b/>
          <w:i/>
          <w:w w:val="90"/>
          <w:kern w:val="0"/>
          <w:sz w:val="32"/>
          <w:szCs w:val="31"/>
          <w:lang w:eastAsia="ru-RU"/>
        </w:rPr>
      </w:pPr>
    </w:p>
    <w:p w:rsidR="00F9269A" w:rsidRPr="004E46F5" w:rsidRDefault="00F9269A" w:rsidP="00F9269A">
      <w:pPr>
        <w:widowControl/>
        <w:spacing w:line="264" w:lineRule="auto"/>
        <w:ind w:firstLine="709"/>
        <w:jc w:val="left"/>
        <w:rPr>
          <w:rFonts w:eastAsia="Times New Roman"/>
          <w:kern w:val="0"/>
          <w:sz w:val="30"/>
          <w:szCs w:val="31"/>
          <w:lang w:eastAsia="ru-RU"/>
        </w:rPr>
      </w:pPr>
      <w:r w:rsidRPr="004E46F5">
        <w:rPr>
          <w:rFonts w:eastAsia="Times New Roman"/>
          <w:b/>
          <w:i/>
          <w:w w:val="90"/>
          <w:kern w:val="0"/>
          <w:sz w:val="32"/>
          <w:szCs w:val="31"/>
          <w:lang w:eastAsia="ru-RU"/>
        </w:rPr>
        <w:t>Задание 5</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Рассчитать и проанализировать показатель обновления всех основных фондов и активной их части.</w:t>
      </w:r>
    </w:p>
    <w:p w:rsidR="00F9269A" w:rsidRPr="004E46F5" w:rsidRDefault="00F9269A" w:rsidP="00F9269A">
      <w:pPr>
        <w:widowControl/>
        <w:spacing w:line="264" w:lineRule="auto"/>
        <w:rPr>
          <w:rFonts w:eastAsia="Times New Roman"/>
          <w:kern w:val="0"/>
          <w:sz w:val="14"/>
          <w:szCs w:val="14"/>
          <w:lang w:eastAsia="ru-RU"/>
        </w:rPr>
      </w:pPr>
    </w:p>
    <w:tbl>
      <w:tblPr>
        <w:tblW w:w="92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1630"/>
        <w:gridCol w:w="1631"/>
      </w:tblGrid>
      <w:tr w:rsidR="00F9269A" w:rsidRPr="004E46F5" w:rsidTr="00144EA4">
        <w:tblPrEx>
          <w:tblCellMar>
            <w:top w:w="0" w:type="dxa"/>
            <w:bottom w:w="0" w:type="dxa"/>
          </w:tblCellMar>
        </w:tblPrEx>
        <w:trPr>
          <w:trHeight w:val="240"/>
        </w:trPr>
        <w:tc>
          <w:tcPr>
            <w:tcW w:w="5954"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63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163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w:t>
            </w:r>
          </w:p>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 xml:space="preserve"> года</w:t>
            </w:r>
          </w:p>
        </w:tc>
      </w:tr>
      <w:tr w:rsidR="00F9269A" w:rsidRPr="004E46F5" w:rsidTr="00144EA4">
        <w:tblPrEx>
          <w:tblCellMar>
            <w:top w:w="0" w:type="dxa"/>
            <w:bottom w:w="0" w:type="dxa"/>
          </w:tblCellMar>
        </w:tblPrEx>
        <w:trPr>
          <w:trHeight w:val="260"/>
        </w:trPr>
        <w:tc>
          <w:tcPr>
            <w:tcW w:w="5954"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Первоначальная стоимость основных фондов, тыс. руб., в том числе активной части фондов</w:t>
            </w:r>
          </w:p>
        </w:tc>
        <w:tc>
          <w:tcPr>
            <w:tcW w:w="163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35000</w:t>
            </w:r>
          </w:p>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24000</w:t>
            </w:r>
          </w:p>
        </w:tc>
        <w:tc>
          <w:tcPr>
            <w:tcW w:w="163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36200</w:t>
            </w:r>
          </w:p>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26640</w:t>
            </w:r>
          </w:p>
        </w:tc>
      </w:tr>
      <w:tr w:rsidR="00F9269A" w:rsidRPr="004E46F5" w:rsidTr="00144EA4">
        <w:tblPrEx>
          <w:tblCellMar>
            <w:top w:w="0" w:type="dxa"/>
            <w:bottom w:w="0" w:type="dxa"/>
          </w:tblCellMar>
        </w:tblPrEx>
        <w:trPr>
          <w:trHeight w:val="180"/>
        </w:trPr>
        <w:tc>
          <w:tcPr>
            <w:tcW w:w="5954"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Ввод в действие всех новых фондов, тыс. руб.</w:t>
            </w:r>
          </w:p>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в том числе активной части фондов</w:t>
            </w:r>
          </w:p>
        </w:tc>
        <w:tc>
          <w:tcPr>
            <w:tcW w:w="1630" w:type="dxa"/>
          </w:tcPr>
          <w:p w:rsidR="00F9269A" w:rsidRPr="004E46F5" w:rsidRDefault="00F9269A" w:rsidP="00144EA4">
            <w:pPr>
              <w:widowControl/>
              <w:spacing w:line="264" w:lineRule="auto"/>
              <w:jc w:val="center"/>
              <w:rPr>
                <w:rFonts w:eastAsia="Times New Roman"/>
                <w:kern w:val="0"/>
                <w:sz w:val="24"/>
                <w:lang w:eastAsia="ru-RU"/>
              </w:rPr>
            </w:pPr>
          </w:p>
        </w:tc>
        <w:tc>
          <w:tcPr>
            <w:tcW w:w="1631"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1740</w:t>
            </w:r>
          </w:p>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1560</w:t>
            </w:r>
          </w:p>
        </w:tc>
      </w:tr>
    </w:tbl>
    <w:p w:rsidR="00F9269A" w:rsidRPr="004E46F5" w:rsidRDefault="00F9269A" w:rsidP="00F9269A">
      <w:pPr>
        <w:widowControl/>
        <w:spacing w:line="264" w:lineRule="auto"/>
        <w:ind w:firstLine="709"/>
        <w:rPr>
          <w:rFonts w:eastAsia="Times New Roman"/>
          <w:kern w:val="0"/>
          <w:sz w:val="30"/>
          <w:szCs w:val="31"/>
          <w:lang w:eastAsia="ru-RU"/>
        </w:rPr>
      </w:pP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2. Рассчитать и проанализировать показатель выбытия всех основных фондов и активной их части.</w:t>
      </w:r>
    </w:p>
    <w:p w:rsidR="00F9269A" w:rsidRPr="004E46F5" w:rsidRDefault="00F9269A" w:rsidP="00F9269A">
      <w:pPr>
        <w:widowControl/>
        <w:spacing w:line="264" w:lineRule="auto"/>
        <w:rPr>
          <w:rFonts w:eastAsia="Times New Roman"/>
          <w:kern w:val="0"/>
          <w:sz w:val="14"/>
          <w:szCs w:val="1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1"/>
        <w:gridCol w:w="1929"/>
        <w:gridCol w:w="2203"/>
      </w:tblGrid>
      <w:tr w:rsidR="00F9269A" w:rsidRPr="004E46F5" w:rsidTr="00144EA4">
        <w:tblPrEx>
          <w:tblCellMar>
            <w:top w:w="0" w:type="dxa"/>
            <w:bottom w:w="0" w:type="dxa"/>
          </w:tblCellMar>
        </w:tblPrEx>
        <w:trPr>
          <w:trHeight w:val="240"/>
        </w:trPr>
        <w:tc>
          <w:tcPr>
            <w:tcW w:w="612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252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 года</w:t>
            </w:r>
          </w:p>
        </w:tc>
      </w:tr>
      <w:tr w:rsidR="00F9269A" w:rsidRPr="004E46F5" w:rsidTr="00144EA4">
        <w:tblPrEx>
          <w:tblCellMar>
            <w:top w:w="0" w:type="dxa"/>
            <w:bottom w:w="0" w:type="dxa"/>
          </w:tblCellMar>
        </w:tblPrEx>
        <w:trPr>
          <w:trHeight w:val="260"/>
        </w:trPr>
        <w:tc>
          <w:tcPr>
            <w:tcW w:w="612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Первоначальная стоимость основных фондов, тыс. руб.</w:t>
            </w:r>
          </w:p>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в том числе активной части фондов</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35000</w:t>
            </w:r>
          </w:p>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24000</w:t>
            </w:r>
          </w:p>
        </w:tc>
        <w:tc>
          <w:tcPr>
            <w:tcW w:w="252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36200</w:t>
            </w:r>
          </w:p>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26640</w:t>
            </w:r>
          </w:p>
        </w:tc>
      </w:tr>
      <w:tr w:rsidR="00F9269A" w:rsidRPr="004E46F5" w:rsidTr="00144EA4">
        <w:tblPrEx>
          <w:tblCellMar>
            <w:top w:w="0" w:type="dxa"/>
            <w:bottom w:w="0" w:type="dxa"/>
          </w:tblCellMar>
        </w:tblPrEx>
        <w:trPr>
          <w:trHeight w:val="180"/>
        </w:trPr>
        <w:tc>
          <w:tcPr>
            <w:tcW w:w="612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Выбытие основных фондов, тыс. руб.</w:t>
            </w:r>
          </w:p>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в том числе активной части фондов</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p>
        </w:tc>
        <w:tc>
          <w:tcPr>
            <w:tcW w:w="252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2130</w:t>
            </w:r>
          </w:p>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1970</w:t>
            </w:r>
          </w:p>
        </w:tc>
      </w:tr>
    </w:tbl>
    <w:p w:rsidR="00F9269A" w:rsidRPr="004E46F5" w:rsidRDefault="00F9269A" w:rsidP="00F9269A">
      <w:pPr>
        <w:widowControl/>
        <w:spacing w:line="264" w:lineRule="auto"/>
        <w:jc w:val="left"/>
        <w:rPr>
          <w:rFonts w:eastAsia="Times New Roman"/>
          <w:kern w:val="0"/>
          <w:sz w:val="30"/>
          <w:szCs w:val="31"/>
          <w:lang w:eastAsia="ru-RU"/>
        </w:rPr>
      </w:pP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3. Проанализировать влияние </w:t>
      </w:r>
      <w:proofErr w:type="gramStart"/>
      <w:r w:rsidRPr="004E46F5">
        <w:rPr>
          <w:rFonts w:eastAsia="Times New Roman"/>
          <w:kern w:val="0"/>
          <w:sz w:val="30"/>
          <w:szCs w:val="31"/>
          <w:lang w:eastAsia="ru-RU"/>
        </w:rPr>
        <w:t>следующих</w:t>
      </w:r>
      <w:proofErr w:type="gramEnd"/>
      <w:r w:rsidRPr="004E46F5">
        <w:rPr>
          <w:rFonts w:eastAsia="Times New Roman"/>
          <w:kern w:val="0"/>
          <w:sz w:val="30"/>
          <w:szCs w:val="31"/>
          <w:lang w:eastAsia="ru-RU"/>
        </w:rPr>
        <w:t xml:space="preserve"> факторов на объем продукции: численности промышленно-производственного персонала, его фондовооруженности и фондоотдачи.</w:t>
      </w:r>
    </w:p>
    <w:p w:rsidR="00F9269A" w:rsidRPr="004E46F5" w:rsidRDefault="00F9269A" w:rsidP="00F9269A">
      <w:pPr>
        <w:widowControl/>
        <w:spacing w:line="264" w:lineRule="auto"/>
        <w:rPr>
          <w:rFonts w:eastAsia="Times New Roman"/>
          <w:kern w:val="0"/>
          <w:sz w:val="14"/>
          <w:szCs w:val="1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8"/>
        <w:gridCol w:w="1940"/>
        <w:gridCol w:w="1945"/>
      </w:tblGrid>
      <w:tr w:rsidR="00F9269A" w:rsidRPr="004E46F5" w:rsidTr="00144EA4">
        <w:tc>
          <w:tcPr>
            <w:tcW w:w="648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Прошлый год</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F9269A" w:rsidRPr="004E46F5" w:rsidTr="00144EA4">
        <w:tc>
          <w:tcPr>
            <w:tcW w:w="648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1. Объем выпуска продукции, тыс. руб.</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296310</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410160</w:t>
            </w:r>
          </w:p>
        </w:tc>
      </w:tr>
      <w:tr w:rsidR="00F9269A" w:rsidRPr="004E46F5" w:rsidTr="00144EA4">
        <w:tc>
          <w:tcPr>
            <w:tcW w:w="648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2. Среднегодовая стоимость основных средств, руб.</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34860</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36201,2</w:t>
            </w:r>
          </w:p>
        </w:tc>
      </w:tr>
      <w:tr w:rsidR="00F9269A" w:rsidRPr="004E46F5" w:rsidTr="00144EA4">
        <w:tc>
          <w:tcPr>
            <w:tcW w:w="648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3. Среднесписочная численность работников</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210</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r w:rsidRPr="004E46F5">
              <w:rPr>
                <w:rFonts w:eastAsia="Times New Roman"/>
                <w:kern w:val="0"/>
                <w:sz w:val="24"/>
                <w:lang w:eastAsia="ru-RU"/>
              </w:rPr>
              <w:t>196</w:t>
            </w:r>
          </w:p>
        </w:tc>
      </w:tr>
      <w:tr w:rsidR="00F9269A" w:rsidRPr="004E46F5" w:rsidTr="00144EA4">
        <w:tc>
          <w:tcPr>
            <w:tcW w:w="648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4.Фондовооруженность труда, руб.</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p>
        </w:tc>
        <w:tc>
          <w:tcPr>
            <w:tcW w:w="2160" w:type="dxa"/>
          </w:tcPr>
          <w:p w:rsidR="00F9269A" w:rsidRPr="004E46F5" w:rsidRDefault="00F9269A" w:rsidP="00144EA4">
            <w:pPr>
              <w:widowControl/>
              <w:spacing w:line="264" w:lineRule="auto"/>
              <w:jc w:val="center"/>
              <w:rPr>
                <w:rFonts w:eastAsia="Times New Roman"/>
                <w:kern w:val="0"/>
                <w:sz w:val="24"/>
                <w:lang w:eastAsia="ru-RU"/>
              </w:rPr>
            </w:pPr>
          </w:p>
        </w:tc>
      </w:tr>
      <w:tr w:rsidR="00F9269A" w:rsidRPr="004E46F5" w:rsidTr="00144EA4">
        <w:tc>
          <w:tcPr>
            <w:tcW w:w="6480" w:type="dxa"/>
          </w:tcPr>
          <w:p w:rsidR="00F9269A" w:rsidRPr="004E46F5" w:rsidRDefault="00F9269A" w:rsidP="00144EA4">
            <w:pPr>
              <w:widowControl/>
              <w:spacing w:line="264" w:lineRule="auto"/>
              <w:rPr>
                <w:rFonts w:eastAsia="Times New Roman"/>
                <w:kern w:val="0"/>
                <w:sz w:val="24"/>
                <w:lang w:eastAsia="ru-RU"/>
              </w:rPr>
            </w:pPr>
            <w:r w:rsidRPr="004E46F5">
              <w:rPr>
                <w:rFonts w:eastAsia="Times New Roman"/>
                <w:kern w:val="0"/>
                <w:sz w:val="24"/>
                <w:lang w:eastAsia="ru-RU"/>
              </w:rPr>
              <w:t>5. Фондоотдача, руб.</w:t>
            </w:r>
          </w:p>
        </w:tc>
        <w:tc>
          <w:tcPr>
            <w:tcW w:w="2160" w:type="dxa"/>
          </w:tcPr>
          <w:p w:rsidR="00F9269A" w:rsidRPr="004E46F5" w:rsidRDefault="00F9269A" w:rsidP="00144EA4">
            <w:pPr>
              <w:widowControl/>
              <w:spacing w:line="264" w:lineRule="auto"/>
              <w:jc w:val="center"/>
              <w:rPr>
                <w:rFonts w:eastAsia="Times New Roman"/>
                <w:kern w:val="0"/>
                <w:sz w:val="24"/>
                <w:lang w:eastAsia="ru-RU"/>
              </w:rPr>
            </w:pPr>
          </w:p>
        </w:tc>
        <w:tc>
          <w:tcPr>
            <w:tcW w:w="2160" w:type="dxa"/>
          </w:tcPr>
          <w:p w:rsidR="00F9269A" w:rsidRPr="004E46F5" w:rsidRDefault="00F9269A" w:rsidP="00144EA4">
            <w:pPr>
              <w:widowControl/>
              <w:spacing w:line="264" w:lineRule="auto"/>
              <w:jc w:val="center"/>
              <w:rPr>
                <w:rFonts w:eastAsia="Times New Roman"/>
                <w:kern w:val="0"/>
                <w:sz w:val="24"/>
                <w:lang w:eastAsia="ru-RU"/>
              </w:rPr>
            </w:pPr>
          </w:p>
        </w:tc>
      </w:tr>
    </w:tbl>
    <w:p w:rsidR="00F9269A" w:rsidRPr="004E46F5" w:rsidRDefault="00F9269A" w:rsidP="00F9269A">
      <w:pPr>
        <w:widowControl/>
        <w:spacing w:line="264" w:lineRule="auto"/>
        <w:jc w:val="left"/>
        <w:outlineLvl w:val="4"/>
        <w:rPr>
          <w:rFonts w:eastAsia="Times New Roman"/>
          <w:b/>
          <w:bCs/>
          <w:i/>
          <w:iCs/>
          <w:kern w:val="0"/>
          <w:sz w:val="30"/>
          <w:szCs w:val="31"/>
          <w:u w:val="single"/>
          <w:lang w:eastAsia="ru-RU"/>
        </w:rPr>
      </w:pPr>
    </w:p>
    <w:p w:rsidR="00F9269A" w:rsidRPr="004E46F5" w:rsidRDefault="00F9269A" w:rsidP="00F9269A">
      <w:pPr>
        <w:widowControl/>
        <w:spacing w:line="264" w:lineRule="auto"/>
        <w:ind w:firstLine="709"/>
        <w:outlineLvl w:val="4"/>
        <w:rPr>
          <w:rFonts w:eastAsia="Times New Roman"/>
          <w:kern w:val="0"/>
          <w:sz w:val="30"/>
          <w:szCs w:val="31"/>
          <w:lang w:eastAsia="ru-RU"/>
        </w:rPr>
      </w:pPr>
      <w:r w:rsidRPr="004E46F5">
        <w:rPr>
          <w:rFonts w:eastAsia="Times New Roman"/>
          <w:b/>
          <w:i/>
          <w:w w:val="90"/>
          <w:kern w:val="0"/>
          <w:sz w:val="32"/>
          <w:szCs w:val="31"/>
          <w:lang w:eastAsia="ru-RU"/>
        </w:rPr>
        <w:t xml:space="preserve">Задание 6. </w:t>
      </w:r>
      <w:proofErr w:type="gramStart"/>
      <w:r w:rsidRPr="004E46F5">
        <w:rPr>
          <w:rFonts w:eastAsia="Times New Roman"/>
          <w:kern w:val="0"/>
          <w:sz w:val="30"/>
          <w:szCs w:val="31"/>
          <w:lang w:eastAsia="ru-RU"/>
        </w:rPr>
        <w:t>Используя данные годового бухгалтерского баланса (форма № 1), отчета о прибылях и убытках (форма № 2), отчета о движении капитала (форма № 3), отчета о движении денежных средств (форма № 4), приложение к бухгалтерскому балансу (форма № 5), данные пояснительной записки к годовому отчету и итоговой части аудиторского заключения, провести предварительный анализ показателей деятельности организации, а именно:</w:t>
      </w:r>
      <w:proofErr w:type="gramEnd"/>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охарактеризовать организацию по виду собственности, типу и объему производства, отраслевой специализации, численности персонала, общему финансовому результату деятельности;</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осуществить проверку отчетности на предмет правильности ее оформления;</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проверить согласованность отдельных показателей, отраженных в различных формах годовой отчетности;</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провести горизонтальный анализ показателей бухгалтерского баланса;</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осуществить вертикальный анализ бухгалтерского баланса;</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выполнить трендовый анализ, рассчитав относительные отклонения показателей отчетности за ряд лет от уровня базового года;</w:t>
      </w:r>
    </w:p>
    <w:p w:rsidR="00F9269A" w:rsidRPr="004E46F5" w:rsidRDefault="00F9269A" w:rsidP="00F9269A">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составить предварительное заключение об итогах работы организации в отчетном году, дав оценку экономическому потенциалу и результатам финансово-хозяйственной деятельности организации в отчетном году.</w:t>
      </w:r>
    </w:p>
    <w:p w:rsidR="00F9269A" w:rsidRPr="004E46F5" w:rsidRDefault="00F9269A" w:rsidP="00F9269A">
      <w:pPr>
        <w:widowControl/>
        <w:spacing w:line="264" w:lineRule="auto"/>
        <w:ind w:firstLine="709"/>
        <w:outlineLvl w:val="4"/>
        <w:rPr>
          <w:rFonts w:eastAsia="Times New Roman"/>
          <w:b/>
          <w:i/>
          <w:w w:val="90"/>
          <w:kern w:val="0"/>
          <w:sz w:val="32"/>
          <w:szCs w:val="31"/>
          <w:lang w:eastAsia="ru-RU"/>
        </w:rPr>
      </w:pPr>
    </w:p>
    <w:p w:rsidR="00F9269A" w:rsidRPr="004E46F5" w:rsidRDefault="00F9269A" w:rsidP="00F9269A">
      <w:pPr>
        <w:widowControl/>
        <w:spacing w:line="264" w:lineRule="auto"/>
        <w:ind w:firstLine="709"/>
        <w:outlineLvl w:val="4"/>
        <w:rPr>
          <w:sz w:val="30"/>
          <w:szCs w:val="31"/>
        </w:rPr>
      </w:pPr>
      <w:r w:rsidRPr="004E46F5">
        <w:rPr>
          <w:rFonts w:eastAsia="Times New Roman"/>
          <w:b/>
          <w:i/>
          <w:w w:val="90"/>
          <w:kern w:val="0"/>
          <w:sz w:val="32"/>
          <w:szCs w:val="31"/>
          <w:lang w:eastAsia="ru-RU"/>
        </w:rPr>
        <w:t xml:space="preserve">Задание 7. </w:t>
      </w:r>
      <w:r w:rsidRPr="004E46F5">
        <w:rPr>
          <w:sz w:val="30"/>
          <w:szCs w:val="31"/>
        </w:rPr>
        <w:t>Используя таблицу экспертных оценок, содержащую данные о ценах на продукцию и соответствующие им величины объемов продаж, построить функцию спроса, для этого:</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построить таблицу, показывающую зависимость изменения объема продаж от изменения цен;</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полученные данные представить в виде графика, показав тенденцию;</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отбросив нехарактерные значения и, при необходимости, задав веса каждому значению, построить функцию спроса;</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дать статистическую оценку соответствия исходного набора данных построенной аналитической модели.</w:t>
      </w:r>
    </w:p>
    <w:p w:rsidR="00F9269A" w:rsidRPr="004E46F5" w:rsidRDefault="00F9269A" w:rsidP="00F9269A">
      <w:pPr>
        <w:widowControl/>
        <w:spacing w:line="264" w:lineRule="auto"/>
        <w:ind w:firstLine="709"/>
        <w:outlineLvl w:val="4"/>
        <w:rPr>
          <w:rFonts w:eastAsia="Times New Roman"/>
          <w:b/>
          <w:i/>
          <w:w w:val="90"/>
          <w:kern w:val="0"/>
          <w:sz w:val="32"/>
          <w:szCs w:val="31"/>
          <w:lang w:eastAsia="ru-RU"/>
        </w:rPr>
      </w:pPr>
    </w:p>
    <w:p w:rsidR="00F9269A" w:rsidRPr="004E46F5" w:rsidRDefault="00F9269A" w:rsidP="00F9269A">
      <w:pPr>
        <w:widowControl/>
        <w:spacing w:line="264" w:lineRule="auto"/>
        <w:ind w:firstLine="709"/>
        <w:outlineLvl w:val="4"/>
        <w:rPr>
          <w:sz w:val="30"/>
          <w:szCs w:val="31"/>
        </w:rPr>
      </w:pPr>
      <w:r w:rsidRPr="004E46F5">
        <w:rPr>
          <w:rFonts w:eastAsia="Times New Roman"/>
          <w:b/>
          <w:i/>
          <w:w w:val="90"/>
          <w:kern w:val="0"/>
          <w:sz w:val="32"/>
          <w:szCs w:val="31"/>
          <w:lang w:eastAsia="ru-RU"/>
        </w:rPr>
        <w:t xml:space="preserve">Задание 8. </w:t>
      </w:r>
      <w:proofErr w:type="gramStart"/>
      <w:r w:rsidRPr="004E46F5">
        <w:rPr>
          <w:sz w:val="30"/>
          <w:szCs w:val="31"/>
        </w:rPr>
        <w:t>Используя данные годового отчета организации, а также дополнительные данные в виде справки «Объем выпуска товарной продукции по бизнес-плану и фактически за последние __ лет», справки «Сведения об остатках готовой продукции и товарах отгруженных на начало и конец отчетного года», справки «Объем выпуска товарной продукции по декадам месяца за год», проанализировать объем производства и реализации продукции, а именно:</w:t>
      </w:r>
      <w:proofErr w:type="gramEnd"/>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степень отклонения от значений предыдущего года (степень выполнения бизнес-плана) по производству товарной продукции и объему реализации в абсолютных и относительных величинах;</w:t>
      </w:r>
    </w:p>
    <w:p w:rsidR="00F9269A" w:rsidRPr="004E46F5" w:rsidRDefault="00F9269A" w:rsidP="00F9269A">
      <w:pPr>
        <w:widowControl/>
        <w:spacing w:line="264" w:lineRule="auto"/>
        <w:ind w:firstLine="709"/>
        <w:rPr>
          <w:sz w:val="30"/>
          <w:szCs w:val="31"/>
        </w:rPr>
      </w:pPr>
      <w:proofErr w:type="gramStart"/>
      <w:r w:rsidRPr="004E46F5">
        <w:rPr>
          <w:rFonts w:eastAsia="Times New Roman"/>
          <w:kern w:val="0"/>
          <w:sz w:val="30"/>
          <w:szCs w:val="31"/>
          <w:lang w:eastAsia="ru-RU"/>
        </w:rPr>
        <w:t xml:space="preserve">– </w:t>
      </w:r>
      <w:r w:rsidRPr="004E46F5">
        <w:rPr>
          <w:sz w:val="30"/>
          <w:szCs w:val="31"/>
        </w:rPr>
        <w:t>определить плановые и фактические темпы роста объема производства продукции за последние __ лет в сопоставимых ценах, в процентах к предыдущему году, в процентах к первому году;</w:t>
      </w:r>
      <w:proofErr w:type="gramEnd"/>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выявить влияние </w:t>
      </w:r>
      <w:proofErr w:type="gramStart"/>
      <w:r w:rsidRPr="004E46F5">
        <w:rPr>
          <w:sz w:val="30"/>
          <w:szCs w:val="31"/>
        </w:rPr>
        <w:t>отдельных</w:t>
      </w:r>
      <w:proofErr w:type="gramEnd"/>
      <w:r w:rsidRPr="004E46F5">
        <w:rPr>
          <w:sz w:val="30"/>
          <w:szCs w:val="31"/>
        </w:rPr>
        <w:t xml:space="preserve"> факторов на отклонение фактического объема реализации продукции от бизнес-плана и от предыдущего года;</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выполнение бизнес-плана по структуре товарной продукции;</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проанализировать ритмичность производства товарной продукции организации;</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рассчитать недополученный объем продукции в связи с наличием брака при ее производстве;</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сделать заключение о темпах роста объема производства и реализации продукции по данным годового отчета, пояснительной записке и выводам, вытекающим из предшествующих расчетов;</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наметить мероприятия по расширению объема производства и реализации продукции.</w:t>
      </w:r>
    </w:p>
    <w:p w:rsidR="00F9269A" w:rsidRPr="004E46F5" w:rsidRDefault="00F9269A" w:rsidP="00F9269A">
      <w:pPr>
        <w:widowControl/>
        <w:spacing w:line="264" w:lineRule="auto"/>
        <w:ind w:firstLine="709"/>
        <w:jc w:val="left"/>
        <w:outlineLvl w:val="4"/>
        <w:rPr>
          <w:rFonts w:eastAsia="Times New Roman"/>
          <w:b/>
          <w:i/>
          <w:w w:val="90"/>
          <w:kern w:val="0"/>
          <w:sz w:val="32"/>
          <w:szCs w:val="31"/>
          <w:lang w:eastAsia="ru-RU"/>
        </w:rPr>
      </w:pPr>
    </w:p>
    <w:p w:rsidR="00F9269A" w:rsidRPr="004E46F5" w:rsidRDefault="00F9269A" w:rsidP="00F9269A">
      <w:pPr>
        <w:widowControl/>
        <w:spacing w:line="264" w:lineRule="auto"/>
        <w:ind w:firstLine="709"/>
        <w:jc w:val="left"/>
        <w:outlineLvl w:val="4"/>
        <w:rPr>
          <w:sz w:val="30"/>
          <w:szCs w:val="31"/>
        </w:rPr>
      </w:pPr>
      <w:r w:rsidRPr="004E46F5">
        <w:rPr>
          <w:rFonts w:eastAsia="Times New Roman"/>
          <w:b/>
          <w:i/>
          <w:w w:val="90"/>
          <w:kern w:val="0"/>
          <w:sz w:val="32"/>
          <w:szCs w:val="31"/>
          <w:lang w:eastAsia="ru-RU"/>
        </w:rPr>
        <w:t xml:space="preserve">Задание 9. </w:t>
      </w:r>
      <w:r w:rsidRPr="004E46F5">
        <w:rPr>
          <w:sz w:val="30"/>
          <w:szCs w:val="31"/>
        </w:rPr>
        <w:t>Используя данные годового отчета предприятия, статистической отчетности, материалы производственно-технических служб предприятия, проанализировать организационно-технический уровень производства, а именно:</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оценить состояние технического уровня машин, оборудования, транспортных средств, используемых на предприятии, рассчитав уровни износа на начало и конец года и уровень </w:t>
      </w:r>
      <w:proofErr w:type="spellStart"/>
      <w:r w:rsidRPr="004E46F5">
        <w:rPr>
          <w:sz w:val="30"/>
          <w:szCs w:val="31"/>
        </w:rPr>
        <w:t>обновляемости</w:t>
      </w:r>
      <w:proofErr w:type="spellEnd"/>
      <w:r w:rsidRPr="004E46F5">
        <w:rPr>
          <w:sz w:val="30"/>
          <w:szCs w:val="31"/>
        </w:rPr>
        <w:t xml:space="preserve"> машин и оборудования;</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дать оценку технической вооруженности труда, рассчитав показатели фондовооруженности;</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проанализировать состав и структуру внутренних производственных подразделений предприятия;</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уровень специализации и кооперирования производства, рассчитав соответствующие коэффициенты;</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дать общую оценку эффективности управления, рассчитав для текущего и предыдущего года приходящиеся на одного работника управления объем реализованной продукции, стоимость основных промышленно-производственных фондов, численность промышленно-производственного персонала, а также коэффициент эффективности управления, характеризующийся отношением объема реализованной продукции к затратам на управление.</w:t>
      </w:r>
    </w:p>
    <w:p w:rsidR="00F9269A" w:rsidRPr="004E46F5" w:rsidRDefault="00F9269A" w:rsidP="00F9269A">
      <w:pPr>
        <w:widowControl/>
        <w:spacing w:line="264" w:lineRule="auto"/>
        <w:jc w:val="left"/>
        <w:outlineLvl w:val="4"/>
        <w:rPr>
          <w:rFonts w:eastAsia="Times New Roman"/>
          <w:b/>
          <w:bCs/>
          <w:i/>
          <w:iCs/>
          <w:kern w:val="0"/>
          <w:sz w:val="30"/>
          <w:szCs w:val="31"/>
          <w:u w:val="single"/>
          <w:lang w:eastAsia="ru-RU"/>
        </w:rPr>
      </w:pPr>
    </w:p>
    <w:p w:rsidR="00F9269A" w:rsidRPr="004E46F5" w:rsidRDefault="00F9269A" w:rsidP="00F9269A">
      <w:pPr>
        <w:widowControl/>
        <w:spacing w:line="264" w:lineRule="auto"/>
        <w:ind w:firstLine="709"/>
        <w:outlineLvl w:val="4"/>
        <w:rPr>
          <w:sz w:val="30"/>
          <w:szCs w:val="31"/>
        </w:rPr>
      </w:pPr>
      <w:r w:rsidRPr="004E46F5">
        <w:rPr>
          <w:rFonts w:eastAsia="Times New Roman"/>
          <w:b/>
          <w:i/>
          <w:w w:val="90"/>
          <w:kern w:val="0"/>
          <w:sz w:val="32"/>
          <w:szCs w:val="31"/>
          <w:lang w:eastAsia="ru-RU"/>
        </w:rPr>
        <w:t xml:space="preserve">Задание 10. </w:t>
      </w:r>
      <w:proofErr w:type="gramStart"/>
      <w:r w:rsidRPr="004E46F5">
        <w:rPr>
          <w:sz w:val="30"/>
          <w:szCs w:val="31"/>
        </w:rPr>
        <w:t>Используя выписку из пояснительной записки к годовому отчету, дополнительные данные об объемах выпуска новой (несравнимой) продукции, затратах на 1 рубль товарной продукции, о размерах материальных и трудовых затрат, расходах по обслуживанию производства, общепроизводственных расходах, общехозяйственных расходах, о стоимости отходов, затратах на брак и его исправление, провести анализ себестоимости продукции, а именно:</w:t>
      </w:r>
      <w:proofErr w:type="gramEnd"/>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дать общую оценку отклонения от значений предыдущего года (выполнения бизнес-плана) по полной себестоимости фактически выпущенной товарной продукции, в том числе новой (несравнимой) продукции;</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изменения в структуре затрат на производство и реализацию товарной продукции;</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рассчитать затраты на 1 рубль товарной продукции, оценить выполнение бизнес-плана и отклонение от предыдущего года по этому показателю;</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плановую экономию или перерасход затрат на 1 рубль товарной продукции, фактическую экономию или перерасход затрат на 1 рубль товарной продукции, сверхплановое снижение или перерасход затрат на 1 рубль товарной продукции в отчетном году;</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влияние факторов, обусловивших отклонения от значений предыдущего года (от бизнес-плана) затрат на 1 рубль товарной продукции, таких как изменение объема выпущенной продукции, изменение структуры продукции, изменение оптовых цен на продукцию, изменение оптовых цен на материалы, экономия против плановых затрат;</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разделив совокупные затраты на постоянную и переменную части, определить точку безубыточности для предприятия;</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долю материальных затрат в себестоимости товарной продукции, оценить их структуру;</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проанализировать влияние факторов (изменения объема, структуры выпущенной продукции, уровня материальных затрат по отдельным изделиям) на отклонение общей суммы фактических материальных затрат от величины предыдущего года (установленной в бизнес-плане); </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в абсолютном выражении и в процентном отношении к стоимости сырья и материалов величину потерь, связанных с отходами производства;</w:t>
      </w:r>
    </w:p>
    <w:p w:rsidR="00F9269A" w:rsidRPr="004E46F5" w:rsidRDefault="00F9269A" w:rsidP="00F9269A">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установить абсолютное и относительное отклонение фактических трудовых затрат по производству товарной продукции от значений предыдущего года (от бизнес-плана);</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проанализировать влияние факторов (изменения объема, структуры выпущенной продукции, уровня трудовых затрат по отдельным изделиям) на отклонение общей суммы фактических трудовых затрат от величины предыдущего года (установленной в бизнес-плане);</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динамику уровня расходов по обслуживанию производства и управлению в общей себестоимости товарной продукции, сделать соответствующие выводы;</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проанализировать структуру и динамику </w:t>
      </w:r>
      <w:proofErr w:type="gramStart"/>
      <w:r w:rsidRPr="004E46F5">
        <w:rPr>
          <w:sz w:val="30"/>
          <w:szCs w:val="31"/>
        </w:rPr>
        <w:t>непроизводительных</w:t>
      </w:r>
      <w:proofErr w:type="gramEnd"/>
      <w:r w:rsidRPr="004E46F5">
        <w:rPr>
          <w:sz w:val="30"/>
          <w:szCs w:val="31"/>
        </w:rPr>
        <w:t xml:space="preserve"> расходов;</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величину потерь от производственного брака по сравнению с предыдущим годом и планом, структуру потерь от брака, меру обеспечения возмещения потерь;</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выявить резервы снижения себестоимости и увеличения финансового результата деятельности.</w:t>
      </w:r>
    </w:p>
    <w:p w:rsidR="00F9269A" w:rsidRPr="004E46F5" w:rsidRDefault="00F9269A" w:rsidP="00F9269A">
      <w:pPr>
        <w:widowControl/>
        <w:spacing w:line="276" w:lineRule="auto"/>
        <w:rPr>
          <w:sz w:val="30"/>
          <w:szCs w:val="31"/>
        </w:rPr>
      </w:pPr>
    </w:p>
    <w:p w:rsidR="00F9269A" w:rsidRPr="004E46F5" w:rsidRDefault="00F9269A" w:rsidP="00F9269A">
      <w:pPr>
        <w:widowControl/>
        <w:spacing w:line="276" w:lineRule="auto"/>
        <w:ind w:firstLine="709"/>
        <w:jc w:val="left"/>
        <w:outlineLvl w:val="4"/>
        <w:rPr>
          <w:sz w:val="30"/>
          <w:szCs w:val="31"/>
        </w:rPr>
      </w:pPr>
      <w:r w:rsidRPr="004E46F5">
        <w:rPr>
          <w:rFonts w:eastAsia="Times New Roman"/>
          <w:b/>
          <w:i/>
          <w:w w:val="90"/>
          <w:kern w:val="0"/>
          <w:sz w:val="32"/>
          <w:szCs w:val="31"/>
          <w:lang w:eastAsia="ru-RU"/>
        </w:rPr>
        <w:t xml:space="preserve">Задание 11. </w:t>
      </w:r>
      <w:r w:rsidRPr="004E46F5">
        <w:rPr>
          <w:sz w:val="30"/>
          <w:szCs w:val="31"/>
        </w:rPr>
        <w:t>Используя данные годового отчета организации, провести анализ финансовых результатов, а именно:</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динамику и структуру прибыли в отчетном году и в предыдущем;</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проанализировать формирование прибыли от реализации продукции и рассчитать методом цепных подстановок влияние отдельных факторов на величину отклонения прибыли от реализации от ее уровня в предыдущем году (изменение объема реализованной продукции, изменение структуры реализованной продукции, изменение структуры затрат на производство реализованной продукции, изменение цен на продукцию);</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рассчитать влияние отдельных факторов </w:t>
      </w:r>
      <w:proofErr w:type="gramStart"/>
      <w:r w:rsidRPr="004E46F5">
        <w:rPr>
          <w:sz w:val="30"/>
          <w:szCs w:val="31"/>
        </w:rPr>
        <w:t>на величину отклонения прибыли от реализации от ее уровня в предыдущем году с использованием</w:t>
      </w:r>
      <w:proofErr w:type="gramEnd"/>
      <w:r w:rsidRPr="004E46F5">
        <w:rPr>
          <w:sz w:val="30"/>
          <w:szCs w:val="31"/>
        </w:rPr>
        <w:t xml:space="preserve"> концепции маржинальной прибыли;</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рассчитать коэффициенты деловой активности, оценить динамику и объяснить экономический смысл каждого из них;</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рассчитать и оценить величины показателей рентабельности;</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провести анализ рентабельности капитала с использованием модели «ДюПон»;</w:t>
      </w:r>
    </w:p>
    <w:p w:rsidR="00F9269A" w:rsidRPr="004E46F5" w:rsidRDefault="00F9269A" w:rsidP="00F9269A">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меру предпринимательского риска, рассчитав показатели операционного и финансового рычага.</w:t>
      </w:r>
    </w:p>
    <w:p w:rsidR="00F9269A" w:rsidRPr="004E46F5" w:rsidRDefault="00F9269A" w:rsidP="00F9269A">
      <w:pPr>
        <w:widowControl/>
        <w:spacing w:line="264" w:lineRule="auto"/>
        <w:rPr>
          <w:sz w:val="30"/>
          <w:szCs w:val="31"/>
        </w:rPr>
      </w:pPr>
    </w:p>
    <w:p w:rsidR="00F9269A" w:rsidRPr="004E46F5" w:rsidRDefault="00F9269A" w:rsidP="00F9269A">
      <w:pPr>
        <w:widowControl/>
        <w:spacing w:line="264" w:lineRule="auto"/>
        <w:ind w:firstLine="709"/>
        <w:jc w:val="left"/>
        <w:outlineLvl w:val="4"/>
        <w:rPr>
          <w:i/>
          <w:sz w:val="30"/>
          <w:szCs w:val="31"/>
        </w:rPr>
      </w:pPr>
      <w:r w:rsidRPr="004E46F5">
        <w:rPr>
          <w:rFonts w:eastAsia="Times New Roman"/>
          <w:b/>
          <w:i/>
          <w:w w:val="90"/>
          <w:kern w:val="0"/>
          <w:sz w:val="32"/>
          <w:szCs w:val="31"/>
          <w:lang w:eastAsia="ru-RU"/>
        </w:rPr>
        <w:t>Задание 12</w:t>
      </w:r>
    </w:p>
    <w:p w:rsidR="00F9269A" w:rsidRPr="004E46F5" w:rsidRDefault="00F9269A" w:rsidP="00F9269A">
      <w:pPr>
        <w:widowControl/>
        <w:spacing w:line="264" w:lineRule="auto"/>
        <w:ind w:firstLine="709"/>
        <w:rPr>
          <w:sz w:val="30"/>
          <w:szCs w:val="31"/>
        </w:rPr>
      </w:pPr>
      <w:r w:rsidRPr="004E46F5">
        <w:rPr>
          <w:sz w:val="30"/>
          <w:szCs w:val="31"/>
        </w:rPr>
        <w:t>1. Дать оценку выполнения плана по ассортименту продукции и указать возможные причины его невыполнения (тыс. руб.).</w:t>
      </w:r>
    </w:p>
    <w:p w:rsidR="00F9269A" w:rsidRPr="004E46F5" w:rsidRDefault="00F9269A" w:rsidP="00F9269A">
      <w:pPr>
        <w:widowControl/>
        <w:spacing w:line="264" w:lineRule="auto"/>
        <w:rPr>
          <w:sz w:val="14"/>
          <w:szCs w:val="14"/>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3600"/>
        <w:gridCol w:w="3240"/>
      </w:tblGrid>
      <w:tr w:rsidR="00F9269A" w:rsidRPr="004E46F5" w:rsidTr="00144EA4">
        <w:tblPrEx>
          <w:tblCellMar>
            <w:top w:w="0" w:type="dxa"/>
            <w:bottom w:w="0" w:type="dxa"/>
          </w:tblCellMar>
        </w:tblPrEx>
        <w:trPr>
          <w:trHeight w:val="233"/>
        </w:trPr>
        <w:tc>
          <w:tcPr>
            <w:tcW w:w="2520" w:type="dxa"/>
          </w:tcPr>
          <w:p w:rsidR="00F9269A" w:rsidRPr="004E46F5" w:rsidRDefault="00F9269A" w:rsidP="00144EA4">
            <w:pPr>
              <w:widowControl/>
              <w:spacing w:line="264" w:lineRule="auto"/>
              <w:jc w:val="center"/>
              <w:rPr>
                <w:sz w:val="24"/>
              </w:rPr>
            </w:pPr>
            <w:r w:rsidRPr="004E46F5">
              <w:rPr>
                <w:sz w:val="24"/>
              </w:rPr>
              <w:t>Виды изделий</w:t>
            </w:r>
          </w:p>
        </w:tc>
        <w:tc>
          <w:tcPr>
            <w:tcW w:w="3600" w:type="dxa"/>
          </w:tcPr>
          <w:p w:rsidR="00F9269A" w:rsidRPr="004E46F5" w:rsidRDefault="00F9269A" w:rsidP="00144EA4">
            <w:pPr>
              <w:widowControl/>
              <w:spacing w:line="264" w:lineRule="auto"/>
              <w:jc w:val="center"/>
              <w:rPr>
                <w:sz w:val="24"/>
              </w:rPr>
            </w:pPr>
            <w:r w:rsidRPr="004E46F5">
              <w:rPr>
                <w:sz w:val="24"/>
              </w:rPr>
              <w:t>По плану</w:t>
            </w:r>
          </w:p>
        </w:tc>
        <w:tc>
          <w:tcPr>
            <w:tcW w:w="3240" w:type="dxa"/>
          </w:tcPr>
          <w:p w:rsidR="00F9269A" w:rsidRPr="004E46F5" w:rsidRDefault="00F9269A" w:rsidP="00144EA4">
            <w:pPr>
              <w:widowControl/>
              <w:spacing w:line="264" w:lineRule="auto"/>
              <w:jc w:val="center"/>
              <w:rPr>
                <w:sz w:val="24"/>
              </w:rPr>
            </w:pPr>
            <w:r w:rsidRPr="004E46F5">
              <w:rPr>
                <w:sz w:val="24"/>
              </w:rPr>
              <w:t>Фактически</w:t>
            </w:r>
          </w:p>
        </w:tc>
      </w:tr>
      <w:tr w:rsidR="00F9269A" w:rsidRPr="004E46F5" w:rsidTr="00144EA4">
        <w:tblPrEx>
          <w:tblCellMar>
            <w:top w:w="0" w:type="dxa"/>
            <w:bottom w:w="0" w:type="dxa"/>
          </w:tblCellMar>
        </w:tblPrEx>
        <w:trPr>
          <w:trHeight w:val="180"/>
        </w:trPr>
        <w:tc>
          <w:tcPr>
            <w:tcW w:w="2520" w:type="dxa"/>
          </w:tcPr>
          <w:p w:rsidR="00F9269A" w:rsidRPr="004E46F5" w:rsidRDefault="00F9269A" w:rsidP="00144EA4">
            <w:pPr>
              <w:widowControl/>
              <w:spacing w:line="264" w:lineRule="auto"/>
              <w:jc w:val="center"/>
              <w:rPr>
                <w:sz w:val="24"/>
              </w:rPr>
            </w:pPr>
            <w:r w:rsidRPr="004E46F5">
              <w:rPr>
                <w:sz w:val="24"/>
              </w:rPr>
              <w:t>А</w:t>
            </w:r>
          </w:p>
          <w:p w:rsidR="00F9269A" w:rsidRPr="004E46F5" w:rsidRDefault="00F9269A" w:rsidP="00144EA4">
            <w:pPr>
              <w:widowControl/>
              <w:spacing w:line="264" w:lineRule="auto"/>
              <w:jc w:val="center"/>
              <w:rPr>
                <w:sz w:val="24"/>
              </w:rPr>
            </w:pPr>
            <w:r w:rsidRPr="004E46F5">
              <w:rPr>
                <w:sz w:val="24"/>
              </w:rPr>
              <w:t>Б</w:t>
            </w:r>
          </w:p>
          <w:p w:rsidR="00F9269A" w:rsidRPr="004E46F5" w:rsidRDefault="00F9269A" w:rsidP="00144EA4">
            <w:pPr>
              <w:widowControl/>
              <w:spacing w:line="264" w:lineRule="auto"/>
              <w:jc w:val="center"/>
              <w:rPr>
                <w:sz w:val="24"/>
              </w:rPr>
            </w:pPr>
            <w:r w:rsidRPr="004E46F5">
              <w:rPr>
                <w:sz w:val="24"/>
              </w:rPr>
              <w:t>В</w:t>
            </w:r>
          </w:p>
        </w:tc>
        <w:tc>
          <w:tcPr>
            <w:tcW w:w="3600" w:type="dxa"/>
          </w:tcPr>
          <w:p w:rsidR="00F9269A" w:rsidRPr="004E46F5" w:rsidRDefault="00F9269A" w:rsidP="00144EA4">
            <w:pPr>
              <w:widowControl/>
              <w:spacing w:line="264" w:lineRule="auto"/>
              <w:jc w:val="center"/>
              <w:rPr>
                <w:sz w:val="24"/>
              </w:rPr>
            </w:pPr>
            <w:r w:rsidRPr="004E46F5">
              <w:rPr>
                <w:sz w:val="24"/>
              </w:rPr>
              <w:t>150</w:t>
            </w:r>
          </w:p>
          <w:p w:rsidR="00F9269A" w:rsidRPr="004E46F5" w:rsidRDefault="00F9269A" w:rsidP="00144EA4">
            <w:pPr>
              <w:widowControl/>
              <w:spacing w:line="264" w:lineRule="auto"/>
              <w:jc w:val="center"/>
              <w:rPr>
                <w:sz w:val="24"/>
              </w:rPr>
            </w:pPr>
            <w:r w:rsidRPr="004E46F5">
              <w:rPr>
                <w:sz w:val="24"/>
              </w:rPr>
              <w:t>200</w:t>
            </w:r>
          </w:p>
          <w:p w:rsidR="00F9269A" w:rsidRPr="004E46F5" w:rsidRDefault="00F9269A" w:rsidP="00144EA4">
            <w:pPr>
              <w:widowControl/>
              <w:spacing w:line="264" w:lineRule="auto"/>
              <w:jc w:val="center"/>
              <w:rPr>
                <w:sz w:val="24"/>
              </w:rPr>
            </w:pPr>
            <w:r w:rsidRPr="004E46F5">
              <w:rPr>
                <w:sz w:val="24"/>
              </w:rPr>
              <w:t>500</w:t>
            </w:r>
          </w:p>
        </w:tc>
        <w:tc>
          <w:tcPr>
            <w:tcW w:w="3240" w:type="dxa"/>
          </w:tcPr>
          <w:p w:rsidR="00F9269A" w:rsidRPr="004E46F5" w:rsidRDefault="00F9269A" w:rsidP="00144EA4">
            <w:pPr>
              <w:widowControl/>
              <w:spacing w:line="264" w:lineRule="auto"/>
              <w:jc w:val="center"/>
              <w:rPr>
                <w:sz w:val="24"/>
              </w:rPr>
            </w:pPr>
            <w:r w:rsidRPr="004E46F5">
              <w:rPr>
                <w:sz w:val="24"/>
              </w:rPr>
              <w:t>137</w:t>
            </w:r>
          </w:p>
          <w:p w:rsidR="00F9269A" w:rsidRPr="004E46F5" w:rsidRDefault="00F9269A" w:rsidP="00144EA4">
            <w:pPr>
              <w:widowControl/>
              <w:spacing w:line="264" w:lineRule="auto"/>
              <w:jc w:val="center"/>
              <w:rPr>
                <w:sz w:val="24"/>
              </w:rPr>
            </w:pPr>
            <w:r w:rsidRPr="004E46F5">
              <w:rPr>
                <w:sz w:val="24"/>
              </w:rPr>
              <w:t>196</w:t>
            </w:r>
          </w:p>
          <w:p w:rsidR="00F9269A" w:rsidRPr="004E46F5" w:rsidRDefault="00F9269A" w:rsidP="00144EA4">
            <w:pPr>
              <w:widowControl/>
              <w:spacing w:line="264" w:lineRule="auto"/>
              <w:jc w:val="center"/>
              <w:rPr>
                <w:sz w:val="24"/>
              </w:rPr>
            </w:pPr>
            <w:r w:rsidRPr="004E46F5">
              <w:rPr>
                <w:sz w:val="24"/>
              </w:rPr>
              <w:t>551</w:t>
            </w:r>
          </w:p>
        </w:tc>
      </w:tr>
      <w:tr w:rsidR="00F9269A" w:rsidRPr="004E46F5" w:rsidTr="00144EA4">
        <w:tblPrEx>
          <w:tblCellMar>
            <w:top w:w="0" w:type="dxa"/>
            <w:bottom w:w="0" w:type="dxa"/>
          </w:tblCellMar>
        </w:tblPrEx>
        <w:trPr>
          <w:trHeight w:val="100"/>
        </w:trPr>
        <w:tc>
          <w:tcPr>
            <w:tcW w:w="2520" w:type="dxa"/>
          </w:tcPr>
          <w:p w:rsidR="00F9269A" w:rsidRPr="004E46F5" w:rsidRDefault="00F9269A" w:rsidP="00144EA4">
            <w:pPr>
              <w:widowControl/>
              <w:spacing w:line="264" w:lineRule="auto"/>
              <w:jc w:val="center"/>
              <w:rPr>
                <w:sz w:val="24"/>
              </w:rPr>
            </w:pPr>
            <w:r w:rsidRPr="004E46F5">
              <w:rPr>
                <w:sz w:val="24"/>
              </w:rPr>
              <w:t>Итого</w:t>
            </w:r>
          </w:p>
        </w:tc>
        <w:tc>
          <w:tcPr>
            <w:tcW w:w="3600" w:type="dxa"/>
          </w:tcPr>
          <w:p w:rsidR="00F9269A" w:rsidRPr="004E46F5" w:rsidRDefault="00F9269A" w:rsidP="00144EA4">
            <w:pPr>
              <w:widowControl/>
              <w:spacing w:line="264" w:lineRule="auto"/>
              <w:jc w:val="center"/>
              <w:rPr>
                <w:sz w:val="24"/>
              </w:rPr>
            </w:pPr>
            <w:r w:rsidRPr="004E46F5">
              <w:rPr>
                <w:sz w:val="24"/>
              </w:rPr>
              <w:t>850</w:t>
            </w:r>
          </w:p>
        </w:tc>
        <w:tc>
          <w:tcPr>
            <w:tcW w:w="3240" w:type="dxa"/>
          </w:tcPr>
          <w:p w:rsidR="00F9269A" w:rsidRPr="004E46F5" w:rsidRDefault="00F9269A" w:rsidP="00144EA4">
            <w:pPr>
              <w:widowControl/>
              <w:spacing w:line="264" w:lineRule="auto"/>
              <w:jc w:val="center"/>
              <w:rPr>
                <w:sz w:val="24"/>
              </w:rPr>
            </w:pPr>
            <w:r w:rsidRPr="004E46F5">
              <w:rPr>
                <w:sz w:val="24"/>
              </w:rPr>
              <w:t>884</w:t>
            </w:r>
          </w:p>
        </w:tc>
      </w:tr>
    </w:tbl>
    <w:p w:rsidR="00F9269A" w:rsidRPr="004E46F5" w:rsidRDefault="00F9269A" w:rsidP="00F9269A">
      <w:pPr>
        <w:widowControl/>
        <w:spacing w:line="264" w:lineRule="auto"/>
        <w:rPr>
          <w:sz w:val="30"/>
          <w:szCs w:val="31"/>
        </w:rPr>
      </w:pPr>
    </w:p>
    <w:p w:rsidR="00F9269A" w:rsidRPr="004E46F5" w:rsidRDefault="00F9269A" w:rsidP="00F9269A">
      <w:pPr>
        <w:widowControl/>
        <w:spacing w:line="264" w:lineRule="auto"/>
        <w:ind w:firstLine="709"/>
        <w:rPr>
          <w:sz w:val="30"/>
          <w:szCs w:val="31"/>
        </w:rPr>
      </w:pPr>
      <w:r w:rsidRPr="004E46F5">
        <w:rPr>
          <w:sz w:val="30"/>
          <w:szCs w:val="31"/>
        </w:rPr>
        <w:t>2. Оценить влияние продолжительности рабочего года, рабочего дня и часовой выработки на изменение уровня среднегодовой выработки по следующим данным.</w:t>
      </w:r>
    </w:p>
    <w:p w:rsidR="00F9269A" w:rsidRPr="004E46F5" w:rsidRDefault="00F9269A" w:rsidP="00F9269A">
      <w:pPr>
        <w:widowControl/>
        <w:spacing w:line="264" w:lineRule="auto"/>
        <w:rPr>
          <w:sz w:val="14"/>
          <w:szCs w:val="14"/>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1980"/>
        <w:gridCol w:w="1980"/>
      </w:tblGrid>
      <w:tr w:rsidR="00F9269A" w:rsidRPr="004E46F5" w:rsidTr="00144EA4">
        <w:tblPrEx>
          <w:tblCellMar>
            <w:top w:w="0" w:type="dxa"/>
            <w:bottom w:w="0" w:type="dxa"/>
          </w:tblCellMar>
        </w:tblPrEx>
        <w:trPr>
          <w:trHeight w:val="159"/>
        </w:trPr>
        <w:tc>
          <w:tcPr>
            <w:tcW w:w="5400" w:type="dxa"/>
          </w:tcPr>
          <w:p w:rsidR="00F9269A" w:rsidRPr="004E46F5" w:rsidRDefault="00F9269A" w:rsidP="00144EA4">
            <w:pPr>
              <w:widowControl/>
              <w:spacing w:line="264" w:lineRule="auto"/>
              <w:jc w:val="center"/>
              <w:rPr>
                <w:sz w:val="24"/>
              </w:rPr>
            </w:pPr>
            <w:r w:rsidRPr="004E46F5">
              <w:rPr>
                <w:sz w:val="24"/>
              </w:rPr>
              <w:t>Показатели</w:t>
            </w:r>
          </w:p>
        </w:tc>
        <w:tc>
          <w:tcPr>
            <w:tcW w:w="1980" w:type="dxa"/>
          </w:tcPr>
          <w:p w:rsidR="00F9269A" w:rsidRPr="004E46F5" w:rsidRDefault="00F9269A" w:rsidP="00144EA4">
            <w:pPr>
              <w:widowControl/>
              <w:spacing w:line="264" w:lineRule="auto"/>
              <w:jc w:val="center"/>
              <w:rPr>
                <w:sz w:val="24"/>
              </w:rPr>
            </w:pPr>
            <w:r w:rsidRPr="004E46F5">
              <w:rPr>
                <w:sz w:val="24"/>
              </w:rPr>
              <w:t>Прошлый год</w:t>
            </w:r>
          </w:p>
        </w:tc>
        <w:tc>
          <w:tcPr>
            <w:tcW w:w="1980" w:type="dxa"/>
          </w:tcPr>
          <w:p w:rsidR="00F9269A" w:rsidRPr="004E46F5" w:rsidRDefault="00F9269A" w:rsidP="00144EA4">
            <w:pPr>
              <w:widowControl/>
              <w:spacing w:line="264" w:lineRule="auto"/>
              <w:jc w:val="center"/>
              <w:rPr>
                <w:sz w:val="24"/>
              </w:rPr>
            </w:pPr>
            <w:r w:rsidRPr="004E46F5">
              <w:rPr>
                <w:sz w:val="24"/>
              </w:rPr>
              <w:t>Отчетный год</w:t>
            </w:r>
          </w:p>
        </w:tc>
      </w:tr>
      <w:tr w:rsidR="00F9269A" w:rsidRPr="004E46F5" w:rsidTr="00144EA4">
        <w:tblPrEx>
          <w:tblCellMar>
            <w:top w:w="0" w:type="dxa"/>
            <w:bottom w:w="0" w:type="dxa"/>
          </w:tblCellMar>
        </w:tblPrEx>
        <w:trPr>
          <w:trHeight w:val="130"/>
        </w:trPr>
        <w:tc>
          <w:tcPr>
            <w:tcW w:w="5400" w:type="dxa"/>
          </w:tcPr>
          <w:p w:rsidR="00F9269A" w:rsidRPr="004E46F5" w:rsidRDefault="00F9269A" w:rsidP="00144EA4">
            <w:pPr>
              <w:widowControl/>
              <w:spacing w:line="264" w:lineRule="auto"/>
              <w:rPr>
                <w:sz w:val="24"/>
              </w:rPr>
            </w:pPr>
            <w:r w:rsidRPr="004E46F5">
              <w:rPr>
                <w:sz w:val="24"/>
              </w:rPr>
              <w:t>Среднегодовая выработка на одного работника, тыс. руб.</w:t>
            </w:r>
          </w:p>
        </w:tc>
        <w:tc>
          <w:tcPr>
            <w:tcW w:w="1980" w:type="dxa"/>
          </w:tcPr>
          <w:p w:rsidR="00F9269A" w:rsidRPr="004E46F5" w:rsidRDefault="00F9269A" w:rsidP="00144EA4">
            <w:pPr>
              <w:widowControl/>
              <w:spacing w:line="264" w:lineRule="auto"/>
              <w:jc w:val="center"/>
              <w:rPr>
                <w:sz w:val="24"/>
              </w:rPr>
            </w:pPr>
            <w:r w:rsidRPr="004E46F5">
              <w:rPr>
                <w:sz w:val="24"/>
              </w:rPr>
              <w:t>1400,7</w:t>
            </w:r>
          </w:p>
        </w:tc>
        <w:tc>
          <w:tcPr>
            <w:tcW w:w="1980" w:type="dxa"/>
          </w:tcPr>
          <w:p w:rsidR="00F9269A" w:rsidRPr="004E46F5" w:rsidRDefault="00F9269A" w:rsidP="00144EA4">
            <w:pPr>
              <w:widowControl/>
              <w:spacing w:line="264" w:lineRule="auto"/>
              <w:jc w:val="center"/>
              <w:rPr>
                <w:sz w:val="24"/>
              </w:rPr>
            </w:pPr>
            <w:r w:rsidRPr="004E46F5">
              <w:rPr>
                <w:sz w:val="24"/>
              </w:rPr>
              <w:t>2079</w:t>
            </w:r>
          </w:p>
        </w:tc>
      </w:tr>
      <w:tr w:rsidR="00F9269A" w:rsidRPr="004E46F5" w:rsidTr="00144EA4">
        <w:tblPrEx>
          <w:tblCellMar>
            <w:top w:w="0" w:type="dxa"/>
            <w:bottom w:w="0" w:type="dxa"/>
          </w:tblCellMar>
        </w:tblPrEx>
        <w:trPr>
          <w:trHeight w:val="100"/>
        </w:trPr>
        <w:tc>
          <w:tcPr>
            <w:tcW w:w="5400" w:type="dxa"/>
          </w:tcPr>
          <w:p w:rsidR="00F9269A" w:rsidRPr="004E46F5" w:rsidRDefault="00F9269A" w:rsidP="00144EA4">
            <w:pPr>
              <w:widowControl/>
              <w:spacing w:line="264" w:lineRule="auto"/>
              <w:rPr>
                <w:sz w:val="24"/>
              </w:rPr>
            </w:pPr>
            <w:r w:rsidRPr="004E46F5">
              <w:rPr>
                <w:sz w:val="24"/>
              </w:rPr>
              <w:t>Количество дней отработанных одним работником в год, дней</w:t>
            </w:r>
          </w:p>
        </w:tc>
        <w:tc>
          <w:tcPr>
            <w:tcW w:w="1980" w:type="dxa"/>
          </w:tcPr>
          <w:p w:rsidR="00F9269A" w:rsidRPr="004E46F5" w:rsidRDefault="00F9269A" w:rsidP="00144EA4">
            <w:pPr>
              <w:widowControl/>
              <w:spacing w:line="264" w:lineRule="auto"/>
              <w:jc w:val="center"/>
              <w:rPr>
                <w:sz w:val="24"/>
              </w:rPr>
            </w:pPr>
            <w:r w:rsidRPr="004E46F5">
              <w:rPr>
                <w:sz w:val="24"/>
              </w:rPr>
              <w:t>197</w:t>
            </w:r>
          </w:p>
        </w:tc>
        <w:tc>
          <w:tcPr>
            <w:tcW w:w="1980" w:type="dxa"/>
          </w:tcPr>
          <w:p w:rsidR="00F9269A" w:rsidRPr="004E46F5" w:rsidRDefault="00F9269A" w:rsidP="00144EA4">
            <w:pPr>
              <w:widowControl/>
              <w:spacing w:line="264" w:lineRule="auto"/>
              <w:jc w:val="center"/>
              <w:rPr>
                <w:sz w:val="24"/>
              </w:rPr>
            </w:pPr>
            <w:r w:rsidRPr="004E46F5">
              <w:rPr>
                <w:sz w:val="24"/>
              </w:rPr>
              <w:t>180</w:t>
            </w:r>
          </w:p>
        </w:tc>
      </w:tr>
      <w:tr w:rsidR="00F9269A" w:rsidRPr="004E46F5" w:rsidTr="00144EA4">
        <w:tblPrEx>
          <w:tblCellMar>
            <w:top w:w="0" w:type="dxa"/>
            <w:bottom w:w="0" w:type="dxa"/>
          </w:tblCellMar>
        </w:tblPrEx>
        <w:trPr>
          <w:trHeight w:val="235"/>
        </w:trPr>
        <w:tc>
          <w:tcPr>
            <w:tcW w:w="5400" w:type="dxa"/>
          </w:tcPr>
          <w:p w:rsidR="00F9269A" w:rsidRPr="004E46F5" w:rsidRDefault="00F9269A" w:rsidP="00144EA4">
            <w:pPr>
              <w:widowControl/>
              <w:spacing w:line="264" w:lineRule="auto"/>
              <w:rPr>
                <w:sz w:val="24"/>
              </w:rPr>
            </w:pPr>
            <w:r w:rsidRPr="004E46F5">
              <w:rPr>
                <w:sz w:val="24"/>
              </w:rPr>
              <w:t>Продолжительность рабочего дня, час</w:t>
            </w:r>
          </w:p>
        </w:tc>
        <w:tc>
          <w:tcPr>
            <w:tcW w:w="1980" w:type="dxa"/>
          </w:tcPr>
          <w:p w:rsidR="00F9269A" w:rsidRPr="004E46F5" w:rsidRDefault="00F9269A" w:rsidP="00144EA4">
            <w:pPr>
              <w:widowControl/>
              <w:spacing w:line="264" w:lineRule="auto"/>
              <w:jc w:val="center"/>
              <w:rPr>
                <w:sz w:val="24"/>
              </w:rPr>
            </w:pPr>
            <w:r w:rsidRPr="004E46F5">
              <w:rPr>
                <w:sz w:val="24"/>
              </w:rPr>
              <w:t>7,9</w:t>
            </w:r>
          </w:p>
        </w:tc>
        <w:tc>
          <w:tcPr>
            <w:tcW w:w="1980" w:type="dxa"/>
          </w:tcPr>
          <w:p w:rsidR="00F9269A" w:rsidRPr="004E46F5" w:rsidRDefault="00F9269A" w:rsidP="00144EA4">
            <w:pPr>
              <w:widowControl/>
              <w:spacing w:line="264" w:lineRule="auto"/>
              <w:jc w:val="center"/>
              <w:rPr>
                <w:sz w:val="24"/>
              </w:rPr>
            </w:pPr>
            <w:r w:rsidRPr="004E46F5">
              <w:rPr>
                <w:sz w:val="24"/>
              </w:rPr>
              <w:t>7,7</w:t>
            </w:r>
          </w:p>
        </w:tc>
      </w:tr>
      <w:tr w:rsidR="00F9269A" w:rsidRPr="004E46F5" w:rsidTr="00144EA4">
        <w:tblPrEx>
          <w:tblCellMar>
            <w:top w:w="0" w:type="dxa"/>
            <w:bottom w:w="0" w:type="dxa"/>
          </w:tblCellMar>
        </w:tblPrEx>
        <w:trPr>
          <w:trHeight w:val="178"/>
        </w:trPr>
        <w:tc>
          <w:tcPr>
            <w:tcW w:w="5400" w:type="dxa"/>
          </w:tcPr>
          <w:p w:rsidR="00F9269A" w:rsidRPr="004E46F5" w:rsidRDefault="00F9269A" w:rsidP="00144EA4">
            <w:pPr>
              <w:widowControl/>
              <w:spacing w:line="264" w:lineRule="auto"/>
              <w:rPr>
                <w:sz w:val="24"/>
              </w:rPr>
            </w:pPr>
            <w:r w:rsidRPr="004E46F5">
              <w:rPr>
                <w:sz w:val="24"/>
              </w:rPr>
              <w:t>Среднечасовая выработка, руб.</w:t>
            </w:r>
          </w:p>
        </w:tc>
        <w:tc>
          <w:tcPr>
            <w:tcW w:w="1980" w:type="dxa"/>
          </w:tcPr>
          <w:p w:rsidR="00F9269A" w:rsidRPr="004E46F5" w:rsidRDefault="00F9269A" w:rsidP="00144EA4">
            <w:pPr>
              <w:widowControl/>
              <w:spacing w:line="264" w:lineRule="auto"/>
              <w:jc w:val="center"/>
              <w:rPr>
                <w:sz w:val="24"/>
              </w:rPr>
            </w:pPr>
            <w:r w:rsidRPr="004E46F5">
              <w:rPr>
                <w:sz w:val="24"/>
              </w:rPr>
              <w:t>0,9</w:t>
            </w:r>
          </w:p>
        </w:tc>
        <w:tc>
          <w:tcPr>
            <w:tcW w:w="1980" w:type="dxa"/>
          </w:tcPr>
          <w:p w:rsidR="00F9269A" w:rsidRPr="004E46F5" w:rsidRDefault="00F9269A" w:rsidP="00144EA4">
            <w:pPr>
              <w:widowControl/>
              <w:spacing w:line="264" w:lineRule="auto"/>
              <w:jc w:val="center"/>
              <w:rPr>
                <w:sz w:val="24"/>
              </w:rPr>
            </w:pPr>
            <w:r w:rsidRPr="004E46F5">
              <w:rPr>
                <w:sz w:val="24"/>
              </w:rPr>
              <w:t>1,5</w:t>
            </w:r>
          </w:p>
        </w:tc>
      </w:tr>
    </w:tbl>
    <w:p w:rsidR="00F9269A" w:rsidRPr="004E46F5" w:rsidRDefault="00F9269A" w:rsidP="00F9269A">
      <w:pPr>
        <w:widowControl/>
        <w:spacing w:line="264" w:lineRule="auto"/>
        <w:rPr>
          <w:sz w:val="30"/>
          <w:szCs w:val="31"/>
        </w:rPr>
      </w:pPr>
    </w:p>
    <w:p w:rsidR="00F9269A" w:rsidRPr="004E46F5" w:rsidRDefault="00F9269A" w:rsidP="00F9269A">
      <w:pPr>
        <w:widowControl/>
        <w:spacing w:line="264" w:lineRule="auto"/>
        <w:ind w:firstLine="709"/>
        <w:rPr>
          <w:sz w:val="30"/>
          <w:szCs w:val="31"/>
        </w:rPr>
      </w:pPr>
      <w:r w:rsidRPr="004E46F5">
        <w:rPr>
          <w:sz w:val="30"/>
          <w:szCs w:val="31"/>
        </w:rPr>
        <w:t>3. Рассчитать коэффициент маневренности, его динамику и дать вывод, используя следующие данные баланса (тыс. руб.).</w:t>
      </w:r>
    </w:p>
    <w:p w:rsidR="00F9269A" w:rsidRPr="004E46F5" w:rsidRDefault="00F9269A" w:rsidP="00F9269A">
      <w:pPr>
        <w:widowControl/>
        <w:spacing w:line="264" w:lineRule="auto"/>
        <w:rPr>
          <w:sz w:val="14"/>
          <w:szCs w:val="14"/>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4"/>
        <w:gridCol w:w="2595"/>
        <w:gridCol w:w="2367"/>
      </w:tblGrid>
      <w:tr w:rsidR="00F9269A" w:rsidRPr="004E46F5" w:rsidTr="00144EA4">
        <w:tblPrEx>
          <w:tblCellMar>
            <w:top w:w="0" w:type="dxa"/>
            <w:bottom w:w="0" w:type="dxa"/>
          </w:tblCellMar>
        </w:tblPrEx>
        <w:trPr>
          <w:trHeight w:val="90"/>
        </w:trPr>
        <w:tc>
          <w:tcPr>
            <w:tcW w:w="4394" w:type="dxa"/>
          </w:tcPr>
          <w:p w:rsidR="00F9269A" w:rsidRPr="004E46F5" w:rsidRDefault="00F9269A" w:rsidP="00144EA4">
            <w:pPr>
              <w:widowControl/>
              <w:spacing w:line="264" w:lineRule="auto"/>
              <w:jc w:val="center"/>
              <w:rPr>
                <w:sz w:val="24"/>
              </w:rPr>
            </w:pPr>
            <w:r w:rsidRPr="004E46F5">
              <w:rPr>
                <w:sz w:val="24"/>
              </w:rPr>
              <w:t xml:space="preserve">Показатели </w:t>
            </w:r>
          </w:p>
        </w:tc>
        <w:tc>
          <w:tcPr>
            <w:tcW w:w="2595" w:type="dxa"/>
          </w:tcPr>
          <w:p w:rsidR="00F9269A" w:rsidRPr="004E46F5" w:rsidRDefault="00F9269A" w:rsidP="00144EA4">
            <w:pPr>
              <w:widowControl/>
              <w:spacing w:line="264" w:lineRule="auto"/>
              <w:jc w:val="center"/>
              <w:rPr>
                <w:sz w:val="24"/>
              </w:rPr>
            </w:pPr>
            <w:r w:rsidRPr="004E46F5">
              <w:rPr>
                <w:sz w:val="24"/>
              </w:rPr>
              <w:t>На начало года</w:t>
            </w:r>
          </w:p>
        </w:tc>
        <w:tc>
          <w:tcPr>
            <w:tcW w:w="2367" w:type="dxa"/>
          </w:tcPr>
          <w:p w:rsidR="00F9269A" w:rsidRPr="004E46F5" w:rsidRDefault="00F9269A" w:rsidP="00144EA4">
            <w:pPr>
              <w:widowControl/>
              <w:spacing w:line="264" w:lineRule="auto"/>
              <w:jc w:val="center"/>
              <w:rPr>
                <w:sz w:val="24"/>
              </w:rPr>
            </w:pPr>
            <w:r w:rsidRPr="004E46F5">
              <w:rPr>
                <w:sz w:val="24"/>
              </w:rPr>
              <w:t>На конец года</w:t>
            </w:r>
          </w:p>
        </w:tc>
      </w:tr>
      <w:tr w:rsidR="00F9269A" w:rsidRPr="004E46F5" w:rsidTr="00144EA4">
        <w:tblPrEx>
          <w:tblCellMar>
            <w:top w:w="0" w:type="dxa"/>
            <w:bottom w:w="0" w:type="dxa"/>
          </w:tblCellMar>
        </w:tblPrEx>
        <w:trPr>
          <w:trHeight w:val="115"/>
        </w:trPr>
        <w:tc>
          <w:tcPr>
            <w:tcW w:w="4394" w:type="dxa"/>
          </w:tcPr>
          <w:p w:rsidR="00F9269A" w:rsidRPr="004E46F5" w:rsidRDefault="00F9269A" w:rsidP="00144EA4">
            <w:pPr>
              <w:widowControl/>
              <w:spacing w:line="264" w:lineRule="auto"/>
              <w:rPr>
                <w:sz w:val="24"/>
              </w:rPr>
            </w:pPr>
            <w:r w:rsidRPr="004E46F5">
              <w:rPr>
                <w:sz w:val="24"/>
              </w:rPr>
              <w:t>1. Внеоборотные активы</w:t>
            </w:r>
          </w:p>
        </w:tc>
        <w:tc>
          <w:tcPr>
            <w:tcW w:w="2595" w:type="dxa"/>
          </w:tcPr>
          <w:p w:rsidR="00F9269A" w:rsidRPr="004E46F5" w:rsidRDefault="00F9269A" w:rsidP="00144EA4">
            <w:pPr>
              <w:widowControl/>
              <w:spacing w:line="264" w:lineRule="auto"/>
              <w:jc w:val="center"/>
              <w:rPr>
                <w:sz w:val="24"/>
              </w:rPr>
            </w:pPr>
            <w:r w:rsidRPr="004E46F5">
              <w:rPr>
                <w:sz w:val="24"/>
              </w:rPr>
              <w:t>35827</w:t>
            </w:r>
          </w:p>
        </w:tc>
        <w:tc>
          <w:tcPr>
            <w:tcW w:w="2367" w:type="dxa"/>
          </w:tcPr>
          <w:p w:rsidR="00F9269A" w:rsidRPr="004E46F5" w:rsidRDefault="00F9269A" w:rsidP="00144EA4">
            <w:pPr>
              <w:widowControl/>
              <w:spacing w:line="264" w:lineRule="auto"/>
              <w:jc w:val="center"/>
              <w:rPr>
                <w:sz w:val="24"/>
              </w:rPr>
            </w:pPr>
            <w:r w:rsidRPr="004E46F5">
              <w:rPr>
                <w:sz w:val="24"/>
              </w:rPr>
              <w:t>33273</w:t>
            </w:r>
          </w:p>
        </w:tc>
      </w:tr>
      <w:tr w:rsidR="00F9269A" w:rsidRPr="004E46F5" w:rsidTr="00144EA4">
        <w:tblPrEx>
          <w:tblCellMar>
            <w:top w:w="0" w:type="dxa"/>
            <w:bottom w:w="0" w:type="dxa"/>
          </w:tblCellMar>
        </w:tblPrEx>
        <w:trPr>
          <w:trHeight w:val="196"/>
        </w:trPr>
        <w:tc>
          <w:tcPr>
            <w:tcW w:w="4394" w:type="dxa"/>
          </w:tcPr>
          <w:p w:rsidR="00F9269A" w:rsidRPr="004E46F5" w:rsidRDefault="00F9269A" w:rsidP="00144EA4">
            <w:pPr>
              <w:widowControl/>
              <w:spacing w:line="264" w:lineRule="auto"/>
              <w:rPr>
                <w:sz w:val="24"/>
              </w:rPr>
            </w:pPr>
            <w:r w:rsidRPr="004E46F5">
              <w:rPr>
                <w:sz w:val="24"/>
              </w:rPr>
              <w:t>2. Оборотные активы</w:t>
            </w:r>
          </w:p>
        </w:tc>
        <w:tc>
          <w:tcPr>
            <w:tcW w:w="2595" w:type="dxa"/>
          </w:tcPr>
          <w:p w:rsidR="00F9269A" w:rsidRPr="004E46F5" w:rsidRDefault="00F9269A" w:rsidP="00144EA4">
            <w:pPr>
              <w:widowControl/>
              <w:spacing w:line="264" w:lineRule="auto"/>
              <w:jc w:val="center"/>
              <w:rPr>
                <w:sz w:val="24"/>
              </w:rPr>
            </w:pPr>
            <w:r w:rsidRPr="004E46F5">
              <w:rPr>
                <w:sz w:val="24"/>
              </w:rPr>
              <w:t>8078</w:t>
            </w:r>
          </w:p>
        </w:tc>
        <w:tc>
          <w:tcPr>
            <w:tcW w:w="2367" w:type="dxa"/>
          </w:tcPr>
          <w:p w:rsidR="00F9269A" w:rsidRPr="004E46F5" w:rsidRDefault="00F9269A" w:rsidP="00144EA4">
            <w:pPr>
              <w:widowControl/>
              <w:spacing w:line="264" w:lineRule="auto"/>
              <w:jc w:val="center"/>
              <w:rPr>
                <w:sz w:val="24"/>
              </w:rPr>
            </w:pPr>
            <w:r w:rsidRPr="004E46F5">
              <w:rPr>
                <w:sz w:val="24"/>
              </w:rPr>
              <w:t>12437</w:t>
            </w:r>
          </w:p>
        </w:tc>
      </w:tr>
      <w:tr w:rsidR="00F9269A" w:rsidRPr="004E46F5" w:rsidTr="00144EA4">
        <w:tblPrEx>
          <w:tblCellMar>
            <w:top w:w="0" w:type="dxa"/>
            <w:bottom w:w="0" w:type="dxa"/>
          </w:tblCellMar>
        </w:tblPrEx>
        <w:trPr>
          <w:trHeight w:val="95"/>
        </w:trPr>
        <w:tc>
          <w:tcPr>
            <w:tcW w:w="4394" w:type="dxa"/>
          </w:tcPr>
          <w:p w:rsidR="00F9269A" w:rsidRPr="004E46F5" w:rsidRDefault="00F9269A" w:rsidP="00144EA4">
            <w:pPr>
              <w:widowControl/>
              <w:spacing w:line="264" w:lineRule="auto"/>
              <w:rPr>
                <w:sz w:val="24"/>
              </w:rPr>
            </w:pPr>
            <w:r w:rsidRPr="004E46F5">
              <w:rPr>
                <w:sz w:val="24"/>
              </w:rPr>
              <w:t>3. Собственные средства</w:t>
            </w:r>
          </w:p>
        </w:tc>
        <w:tc>
          <w:tcPr>
            <w:tcW w:w="2595" w:type="dxa"/>
          </w:tcPr>
          <w:p w:rsidR="00F9269A" w:rsidRPr="004E46F5" w:rsidRDefault="00F9269A" w:rsidP="00144EA4">
            <w:pPr>
              <w:widowControl/>
              <w:spacing w:line="264" w:lineRule="auto"/>
              <w:jc w:val="center"/>
              <w:rPr>
                <w:sz w:val="24"/>
              </w:rPr>
            </w:pPr>
            <w:r w:rsidRPr="004E46F5">
              <w:rPr>
                <w:sz w:val="24"/>
              </w:rPr>
              <w:t>40784</w:t>
            </w:r>
          </w:p>
        </w:tc>
        <w:tc>
          <w:tcPr>
            <w:tcW w:w="2367" w:type="dxa"/>
          </w:tcPr>
          <w:p w:rsidR="00F9269A" w:rsidRPr="004E46F5" w:rsidRDefault="00F9269A" w:rsidP="00144EA4">
            <w:pPr>
              <w:widowControl/>
              <w:spacing w:line="264" w:lineRule="auto"/>
              <w:jc w:val="center"/>
              <w:rPr>
                <w:sz w:val="24"/>
              </w:rPr>
            </w:pPr>
            <w:r w:rsidRPr="004E46F5">
              <w:rPr>
                <w:sz w:val="24"/>
              </w:rPr>
              <w:t>41829</w:t>
            </w:r>
          </w:p>
        </w:tc>
      </w:tr>
      <w:tr w:rsidR="00F9269A" w:rsidRPr="004E46F5" w:rsidTr="00144EA4">
        <w:tblPrEx>
          <w:tblCellMar>
            <w:top w:w="0" w:type="dxa"/>
            <w:bottom w:w="0" w:type="dxa"/>
          </w:tblCellMar>
        </w:tblPrEx>
        <w:trPr>
          <w:trHeight w:val="220"/>
        </w:trPr>
        <w:tc>
          <w:tcPr>
            <w:tcW w:w="4394" w:type="dxa"/>
          </w:tcPr>
          <w:p w:rsidR="00F9269A" w:rsidRPr="004E46F5" w:rsidRDefault="00F9269A" w:rsidP="00144EA4">
            <w:pPr>
              <w:widowControl/>
              <w:spacing w:line="264" w:lineRule="auto"/>
              <w:rPr>
                <w:sz w:val="24"/>
              </w:rPr>
            </w:pPr>
            <w:r w:rsidRPr="004E46F5">
              <w:rPr>
                <w:sz w:val="24"/>
              </w:rPr>
              <w:t>4. Долгосрочные обязательства</w:t>
            </w:r>
          </w:p>
        </w:tc>
        <w:tc>
          <w:tcPr>
            <w:tcW w:w="2595" w:type="dxa"/>
          </w:tcPr>
          <w:p w:rsidR="00F9269A" w:rsidRPr="004E46F5" w:rsidRDefault="00F9269A" w:rsidP="00144EA4">
            <w:pPr>
              <w:widowControl/>
              <w:spacing w:line="264" w:lineRule="auto"/>
              <w:jc w:val="center"/>
              <w:rPr>
                <w:sz w:val="24"/>
              </w:rPr>
            </w:pPr>
            <w:r w:rsidRPr="004E46F5">
              <w:rPr>
                <w:sz w:val="24"/>
              </w:rPr>
              <w:t>-</w:t>
            </w:r>
          </w:p>
        </w:tc>
        <w:tc>
          <w:tcPr>
            <w:tcW w:w="2367" w:type="dxa"/>
          </w:tcPr>
          <w:p w:rsidR="00F9269A" w:rsidRPr="004E46F5" w:rsidRDefault="00F9269A" w:rsidP="00144EA4">
            <w:pPr>
              <w:widowControl/>
              <w:spacing w:line="264" w:lineRule="auto"/>
              <w:jc w:val="center"/>
              <w:rPr>
                <w:sz w:val="24"/>
              </w:rPr>
            </w:pPr>
            <w:r w:rsidRPr="004E46F5">
              <w:rPr>
                <w:sz w:val="24"/>
              </w:rPr>
              <w:t>-</w:t>
            </w:r>
          </w:p>
        </w:tc>
      </w:tr>
      <w:tr w:rsidR="00F9269A" w:rsidRPr="004E46F5" w:rsidTr="00144EA4">
        <w:tblPrEx>
          <w:tblCellMar>
            <w:top w:w="0" w:type="dxa"/>
            <w:bottom w:w="0" w:type="dxa"/>
          </w:tblCellMar>
        </w:tblPrEx>
        <w:trPr>
          <w:trHeight w:val="90"/>
        </w:trPr>
        <w:tc>
          <w:tcPr>
            <w:tcW w:w="4394" w:type="dxa"/>
          </w:tcPr>
          <w:p w:rsidR="00F9269A" w:rsidRPr="004E46F5" w:rsidRDefault="00F9269A" w:rsidP="00144EA4">
            <w:pPr>
              <w:widowControl/>
              <w:spacing w:line="264" w:lineRule="auto"/>
              <w:rPr>
                <w:sz w:val="24"/>
              </w:rPr>
            </w:pPr>
            <w:r w:rsidRPr="004E46F5">
              <w:rPr>
                <w:sz w:val="24"/>
              </w:rPr>
              <w:t>5. Краткосрочные обязательства</w:t>
            </w:r>
          </w:p>
        </w:tc>
        <w:tc>
          <w:tcPr>
            <w:tcW w:w="2595" w:type="dxa"/>
          </w:tcPr>
          <w:p w:rsidR="00F9269A" w:rsidRPr="004E46F5" w:rsidRDefault="00F9269A" w:rsidP="00144EA4">
            <w:pPr>
              <w:widowControl/>
              <w:spacing w:line="264" w:lineRule="auto"/>
              <w:jc w:val="center"/>
              <w:rPr>
                <w:sz w:val="24"/>
              </w:rPr>
            </w:pPr>
            <w:r w:rsidRPr="004E46F5">
              <w:rPr>
                <w:sz w:val="24"/>
              </w:rPr>
              <w:t>3121</w:t>
            </w:r>
          </w:p>
        </w:tc>
        <w:tc>
          <w:tcPr>
            <w:tcW w:w="2367" w:type="dxa"/>
          </w:tcPr>
          <w:p w:rsidR="00F9269A" w:rsidRPr="004E46F5" w:rsidRDefault="00F9269A" w:rsidP="00144EA4">
            <w:pPr>
              <w:widowControl/>
              <w:spacing w:line="264" w:lineRule="auto"/>
              <w:jc w:val="center"/>
              <w:rPr>
                <w:sz w:val="24"/>
              </w:rPr>
            </w:pPr>
            <w:r w:rsidRPr="004E46F5">
              <w:rPr>
                <w:sz w:val="24"/>
              </w:rPr>
              <w:t>3881</w:t>
            </w:r>
          </w:p>
        </w:tc>
      </w:tr>
    </w:tbl>
    <w:p w:rsidR="00F9269A" w:rsidRPr="004E46F5" w:rsidRDefault="00F9269A" w:rsidP="00F9269A">
      <w:pPr>
        <w:widowControl/>
        <w:spacing w:line="264" w:lineRule="auto"/>
        <w:rPr>
          <w:b/>
          <w:sz w:val="30"/>
          <w:szCs w:val="31"/>
        </w:rPr>
      </w:pPr>
    </w:p>
    <w:p w:rsidR="00F9269A" w:rsidRPr="004E46F5" w:rsidRDefault="00F9269A" w:rsidP="00F9269A">
      <w:pPr>
        <w:widowControl/>
        <w:spacing w:line="264" w:lineRule="auto"/>
        <w:ind w:firstLine="709"/>
        <w:rPr>
          <w:sz w:val="30"/>
          <w:szCs w:val="31"/>
        </w:rPr>
      </w:pPr>
      <w:r w:rsidRPr="004E46F5">
        <w:rPr>
          <w:sz w:val="30"/>
          <w:szCs w:val="31"/>
        </w:rPr>
        <w:t>4. Рассчитать рентабельность продаж и перечислить, какие факторы воздействуют на ее изменение.</w:t>
      </w:r>
    </w:p>
    <w:p w:rsidR="00F9269A" w:rsidRPr="004E46F5" w:rsidRDefault="00F9269A" w:rsidP="00F9269A">
      <w:pPr>
        <w:widowControl/>
        <w:spacing w:line="264" w:lineRule="auto"/>
        <w:ind w:firstLine="709"/>
        <w:rPr>
          <w:sz w:val="14"/>
          <w:szCs w:val="14"/>
        </w:rPr>
      </w:pPr>
    </w:p>
    <w:tbl>
      <w:tblPr>
        <w:tblW w:w="93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1829"/>
        <w:gridCol w:w="1560"/>
      </w:tblGrid>
      <w:tr w:rsidR="00F9269A" w:rsidRPr="004E46F5" w:rsidTr="00144EA4">
        <w:tblPrEx>
          <w:tblCellMar>
            <w:top w:w="0" w:type="dxa"/>
            <w:bottom w:w="0" w:type="dxa"/>
          </w:tblCellMar>
        </w:tblPrEx>
        <w:trPr>
          <w:trHeight w:val="143"/>
        </w:trPr>
        <w:tc>
          <w:tcPr>
            <w:tcW w:w="5954" w:type="dxa"/>
          </w:tcPr>
          <w:p w:rsidR="00F9269A" w:rsidRPr="004E46F5" w:rsidRDefault="00F9269A" w:rsidP="00144EA4">
            <w:pPr>
              <w:widowControl/>
              <w:spacing w:line="264" w:lineRule="auto"/>
              <w:jc w:val="center"/>
              <w:rPr>
                <w:sz w:val="24"/>
              </w:rPr>
            </w:pPr>
            <w:r w:rsidRPr="004E46F5">
              <w:rPr>
                <w:sz w:val="24"/>
              </w:rPr>
              <w:t>Показатели</w:t>
            </w:r>
          </w:p>
        </w:tc>
        <w:tc>
          <w:tcPr>
            <w:tcW w:w="1829" w:type="dxa"/>
          </w:tcPr>
          <w:p w:rsidR="00F9269A" w:rsidRPr="004E46F5" w:rsidRDefault="00F9269A" w:rsidP="00144EA4">
            <w:pPr>
              <w:widowControl/>
              <w:spacing w:line="264" w:lineRule="auto"/>
              <w:jc w:val="center"/>
              <w:rPr>
                <w:sz w:val="24"/>
              </w:rPr>
            </w:pPr>
            <w:r w:rsidRPr="004E46F5">
              <w:rPr>
                <w:sz w:val="24"/>
              </w:rPr>
              <w:t>Предыдущий год</w:t>
            </w:r>
          </w:p>
        </w:tc>
        <w:tc>
          <w:tcPr>
            <w:tcW w:w="1560" w:type="dxa"/>
          </w:tcPr>
          <w:p w:rsidR="00F9269A" w:rsidRPr="004E46F5" w:rsidRDefault="00F9269A" w:rsidP="00144EA4">
            <w:pPr>
              <w:widowControl/>
              <w:spacing w:line="264" w:lineRule="auto"/>
              <w:jc w:val="center"/>
              <w:rPr>
                <w:sz w:val="24"/>
              </w:rPr>
            </w:pPr>
            <w:r w:rsidRPr="004E46F5">
              <w:rPr>
                <w:sz w:val="24"/>
              </w:rPr>
              <w:t>Отчетный год</w:t>
            </w:r>
          </w:p>
        </w:tc>
      </w:tr>
      <w:tr w:rsidR="00F9269A" w:rsidRPr="004E46F5" w:rsidTr="00144EA4">
        <w:tblPrEx>
          <w:tblCellMar>
            <w:top w:w="0" w:type="dxa"/>
            <w:bottom w:w="0" w:type="dxa"/>
          </w:tblCellMar>
        </w:tblPrEx>
        <w:trPr>
          <w:trHeight w:val="114"/>
        </w:trPr>
        <w:tc>
          <w:tcPr>
            <w:tcW w:w="5954" w:type="dxa"/>
          </w:tcPr>
          <w:p w:rsidR="00F9269A" w:rsidRPr="004E46F5" w:rsidRDefault="00F9269A" w:rsidP="00144EA4">
            <w:pPr>
              <w:widowControl/>
              <w:spacing w:line="264" w:lineRule="auto"/>
              <w:rPr>
                <w:sz w:val="24"/>
              </w:rPr>
            </w:pPr>
            <w:r w:rsidRPr="004E46F5">
              <w:rPr>
                <w:sz w:val="24"/>
              </w:rPr>
              <w:t>1. Прибыль до налогообложения, тыс. руб.</w:t>
            </w:r>
          </w:p>
        </w:tc>
        <w:tc>
          <w:tcPr>
            <w:tcW w:w="1829" w:type="dxa"/>
          </w:tcPr>
          <w:p w:rsidR="00F9269A" w:rsidRPr="004E46F5" w:rsidRDefault="00F9269A" w:rsidP="00144EA4">
            <w:pPr>
              <w:widowControl/>
              <w:spacing w:line="264" w:lineRule="auto"/>
              <w:jc w:val="center"/>
              <w:rPr>
                <w:sz w:val="24"/>
              </w:rPr>
            </w:pPr>
            <w:r w:rsidRPr="004E46F5">
              <w:rPr>
                <w:sz w:val="24"/>
              </w:rPr>
              <w:t>7854</w:t>
            </w:r>
          </w:p>
        </w:tc>
        <w:tc>
          <w:tcPr>
            <w:tcW w:w="1560" w:type="dxa"/>
          </w:tcPr>
          <w:p w:rsidR="00F9269A" w:rsidRPr="004E46F5" w:rsidRDefault="00F9269A" w:rsidP="00144EA4">
            <w:pPr>
              <w:widowControl/>
              <w:spacing w:line="264" w:lineRule="auto"/>
              <w:jc w:val="center"/>
              <w:rPr>
                <w:sz w:val="24"/>
              </w:rPr>
            </w:pPr>
            <w:r w:rsidRPr="004E46F5">
              <w:rPr>
                <w:sz w:val="24"/>
              </w:rPr>
              <w:t>15360</w:t>
            </w:r>
          </w:p>
        </w:tc>
      </w:tr>
      <w:tr w:rsidR="00F9269A" w:rsidRPr="004E46F5" w:rsidTr="00144EA4">
        <w:tblPrEx>
          <w:tblCellMar>
            <w:top w:w="0" w:type="dxa"/>
            <w:bottom w:w="0" w:type="dxa"/>
          </w:tblCellMar>
        </w:tblPrEx>
        <w:trPr>
          <w:trHeight w:val="70"/>
        </w:trPr>
        <w:tc>
          <w:tcPr>
            <w:tcW w:w="5954" w:type="dxa"/>
          </w:tcPr>
          <w:p w:rsidR="00F9269A" w:rsidRPr="004E46F5" w:rsidRDefault="00F9269A" w:rsidP="00144EA4">
            <w:pPr>
              <w:widowControl/>
              <w:spacing w:line="264" w:lineRule="auto"/>
              <w:rPr>
                <w:sz w:val="24"/>
              </w:rPr>
            </w:pPr>
            <w:r w:rsidRPr="004E46F5">
              <w:rPr>
                <w:sz w:val="24"/>
              </w:rPr>
              <w:t>2. Объем реализации продукции, тыс. руб.</w:t>
            </w:r>
          </w:p>
        </w:tc>
        <w:tc>
          <w:tcPr>
            <w:tcW w:w="1829" w:type="dxa"/>
          </w:tcPr>
          <w:p w:rsidR="00F9269A" w:rsidRPr="004E46F5" w:rsidRDefault="00F9269A" w:rsidP="00144EA4">
            <w:pPr>
              <w:widowControl/>
              <w:spacing w:line="264" w:lineRule="auto"/>
              <w:jc w:val="center"/>
              <w:rPr>
                <w:sz w:val="24"/>
              </w:rPr>
            </w:pPr>
            <w:r w:rsidRPr="004E46F5">
              <w:rPr>
                <w:sz w:val="24"/>
              </w:rPr>
              <w:t>25400</w:t>
            </w:r>
          </w:p>
        </w:tc>
        <w:tc>
          <w:tcPr>
            <w:tcW w:w="1560" w:type="dxa"/>
          </w:tcPr>
          <w:p w:rsidR="00F9269A" w:rsidRPr="004E46F5" w:rsidRDefault="00F9269A" w:rsidP="00144EA4">
            <w:pPr>
              <w:widowControl/>
              <w:spacing w:line="264" w:lineRule="auto"/>
              <w:jc w:val="center"/>
              <w:rPr>
                <w:sz w:val="24"/>
              </w:rPr>
            </w:pPr>
            <w:r w:rsidRPr="004E46F5">
              <w:rPr>
                <w:sz w:val="24"/>
              </w:rPr>
              <w:t>42119</w:t>
            </w:r>
          </w:p>
        </w:tc>
      </w:tr>
      <w:tr w:rsidR="00F9269A" w:rsidRPr="004E46F5" w:rsidTr="00144EA4">
        <w:tblPrEx>
          <w:tblCellMar>
            <w:top w:w="0" w:type="dxa"/>
            <w:bottom w:w="0" w:type="dxa"/>
          </w:tblCellMar>
        </w:tblPrEx>
        <w:trPr>
          <w:trHeight w:val="219"/>
        </w:trPr>
        <w:tc>
          <w:tcPr>
            <w:tcW w:w="5954" w:type="dxa"/>
          </w:tcPr>
          <w:p w:rsidR="00F9269A" w:rsidRPr="004E46F5" w:rsidRDefault="00F9269A" w:rsidP="00144EA4">
            <w:pPr>
              <w:widowControl/>
              <w:spacing w:line="264" w:lineRule="auto"/>
              <w:rPr>
                <w:sz w:val="24"/>
              </w:rPr>
            </w:pPr>
            <w:r w:rsidRPr="004E46F5">
              <w:rPr>
                <w:sz w:val="24"/>
              </w:rPr>
              <w:t>3. Средняя стоимость основных фондов, тыс. руб.</w:t>
            </w:r>
          </w:p>
        </w:tc>
        <w:tc>
          <w:tcPr>
            <w:tcW w:w="1829" w:type="dxa"/>
          </w:tcPr>
          <w:p w:rsidR="00F9269A" w:rsidRPr="004E46F5" w:rsidRDefault="00F9269A" w:rsidP="00144EA4">
            <w:pPr>
              <w:widowControl/>
              <w:spacing w:line="264" w:lineRule="auto"/>
              <w:jc w:val="center"/>
              <w:rPr>
                <w:sz w:val="24"/>
              </w:rPr>
            </w:pPr>
            <w:r w:rsidRPr="004E46F5">
              <w:rPr>
                <w:sz w:val="24"/>
              </w:rPr>
              <w:t>9703</w:t>
            </w:r>
          </w:p>
        </w:tc>
        <w:tc>
          <w:tcPr>
            <w:tcW w:w="1560" w:type="dxa"/>
          </w:tcPr>
          <w:p w:rsidR="00F9269A" w:rsidRPr="004E46F5" w:rsidRDefault="00F9269A" w:rsidP="00144EA4">
            <w:pPr>
              <w:widowControl/>
              <w:spacing w:line="264" w:lineRule="auto"/>
              <w:jc w:val="center"/>
              <w:rPr>
                <w:sz w:val="24"/>
              </w:rPr>
            </w:pPr>
            <w:r w:rsidRPr="004E46F5">
              <w:rPr>
                <w:sz w:val="24"/>
              </w:rPr>
              <w:t>8622</w:t>
            </w:r>
          </w:p>
        </w:tc>
      </w:tr>
      <w:tr w:rsidR="00F9269A" w:rsidRPr="004E46F5" w:rsidTr="00144EA4">
        <w:tblPrEx>
          <w:tblCellMar>
            <w:top w:w="0" w:type="dxa"/>
            <w:bottom w:w="0" w:type="dxa"/>
          </w:tblCellMar>
        </w:tblPrEx>
        <w:trPr>
          <w:trHeight w:val="220"/>
        </w:trPr>
        <w:tc>
          <w:tcPr>
            <w:tcW w:w="5954" w:type="dxa"/>
          </w:tcPr>
          <w:p w:rsidR="00F9269A" w:rsidRPr="004E46F5" w:rsidRDefault="00F9269A" w:rsidP="00144EA4">
            <w:pPr>
              <w:widowControl/>
              <w:spacing w:line="264" w:lineRule="auto"/>
              <w:rPr>
                <w:sz w:val="24"/>
              </w:rPr>
            </w:pPr>
            <w:r w:rsidRPr="004E46F5">
              <w:rPr>
                <w:sz w:val="24"/>
              </w:rPr>
              <w:t>4. Средняя стоимость материальных оборотных активов, тыс. руб.</w:t>
            </w:r>
          </w:p>
        </w:tc>
        <w:tc>
          <w:tcPr>
            <w:tcW w:w="1829" w:type="dxa"/>
          </w:tcPr>
          <w:p w:rsidR="00F9269A" w:rsidRPr="004E46F5" w:rsidRDefault="00F9269A" w:rsidP="00144EA4">
            <w:pPr>
              <w:widowControl/>
              <w:spacing w:line="264" w:lineRule="auto"/>
              <w:jc w:val="center"/>
              <w:rPr>
                <w:sz w:val="24"/>
              </w:rPr>
            </w:pPr>
            <w:r w:rsidRPr="004E46F5">
              <w:rPr>
                <w:sz w:val="24"/>
              </w:rPr>
              <w:t>11695</w:t>
            </w:r>
          </w:p>
        </w:tc>
        <w:tc>
          <w:tcPr>
            <w:tcW w:w="1560" w:type="dxa"/>
          </w:tcPr>
          <w:p w:rsidR="00F9269A" w:rsidRPr="004E46F5" w:rsidRDefault="00F9269A" w:rsidP="00144EA4">
            <w:pPr>
              <w:widowControl/>
              <w:spacing w:line="264" w:lineRule="auto"/>
              <w:jc w:val="center"/>
              <w:rPr>
                <w:sz w:val="24"/>
              </w:rPr>
            </w:pPr>
            <w:r w:rsidRPr="004E46F5">
              <w:rPr>
                <w:sz w:val="24"/>
              </w:rPr>
              <w:t>12050</w:t>
            </w:r>
          </w:p>
        </w:tc>
      </w:tr>
    </w:tbl>
    <w:p w:rsidR="00F9269A" w:rsidRPr="004E46F5" w:rsidRDefault="00F9269A" w:rsidP="00F9269A">
      <w:pPr>
        <w:widowControl/>
        <w:tabs>
          <w:tab w:val="left" w:pos="744"/>
        </w:tabs>
        <w:spacing w:line="264" w:lineRule="auto"/>
        <w:rPr>
          <w:b/>
          <w:sz w:val="30"/>
          <w:szCs w:val="31"/>
        </w:rPr>
      </w:pPr>
    </w:p>
    <w:p w:rsidR="00F9269A" w:rsidRPr="004E46F5" w:rsidRDefault="00F9269A" w:rsidP="00F9269A">
      <w:pPr>
        <w:widowControl/>
        <w:spacing w:line="264" w:lineRule="auto"/>
        <w:ind w:firstLine="709"/>
        <w:jc w:val="left"/>
        <w:outlineLvl w:val="4"/>
        <w:rPr>
          <w:i/>
          <w:sz w:val="30"/>
          <w:szCs w:val="31"/>
        </w:rPr>
      </w:pPr>
      <w:r w:rsidRPr="004E46F5">
        <w:rPr>
          <w:rFonts w:eastAsia="Times New Roman"/>
          <w:b/>
          <w:i/>
          <w:w w:val="90"/>
          <w:kern w:val="0"/>
          <w:sz w:val="32"/>
          <w:szCs w:val="31"/>
          <w:lang w:eastAsia="ru-RU"/>
        </w:rPr>
        <w:t>Задание 13</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1. Рентабельность производства равна 1. Чему равна рентабельность продаж.</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2. Выручка – 100000 руб., средняя величина дебиторской задолженности за квартал составляет 45000 руб. Как изменится величина дебиторской задолженности, если срок ее погашения вырастет на 10 дней (при неизменной выручке от продаж).</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3. Каково значение финансового рычага, если величина чистых активов организации 50 млн. руб., а совокупные пассивы – 90 млн. руб.</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4. Каким будет значение коэффициента финансового рычага, если коэффициент финансовой независимости составляет 0,8.</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5. Произошло ли ускорение оборачиваемости дебиторской задолженности и денежных средств организации в отчетном году, если выручка от продаж составила 80 млн. руб., среднегодовая величина дебиторской задолженности – 20 млн. руб., денежных средств – 5 млн. руб., а период их оборота в предыдущем году составил 110 дней.</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6. Выручка за квартал составила 100000 руб., средняя балансовая величина дебиторской задолженности за этот период составила 45000 руб. Определить средний период оборота дебиторской задолженности.</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7. Собственный капитал – 8000 тыс. руб., долгосрочные обязательства – 2000 тыс. руб., краткосрочные обязательства – 12000 тыс. руб., оборотные активы – 14000 тыс. руб. Определить коэффициент обеспеченности оборотных активов собственными оборотными средствами. </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8. Выручка за квартал составила 180 тыс. руб., средняя балансовая величина дебиторской задолженности за этот период составила 100 тыс. руб. Как изменится средняя балансовая величина дебиторской задолженности, если срок ее погашения вырастет на 10 дней при неизменной выручке. </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9. Предприятие обладает совокупными активами в 100 млн. руб., рентабельность активов составляет 20%. Каким должен быть объем продаж для того, чтобы обеспечить рентабельность продаж, равную 10%.</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10. Внеоборотные активы составляют 79%, долгосрочные обязательства отсутствуют, а краткосрочные обязательства составляют 32% от валюты баланса. Чему равен удельный вес собственного оборотного капитала в валюте баланса. </w:t>
      </w:r>
    </w:p>
    <w:p w:rsidR="00F9269A" w:rsidRPr="004E46F5" w:rsidRDefault="00F9269A" w:rsidP="00F9269A">
      <w:pPr>
        <w:widowControl/>
        <w:tabs>
          <w:tab w:val="left" w:pos="744"/>
        </w:tabs>
        <w:spacing w:line="264" w:lineRule="auto"/>
        <w:rPr>
          <w:b/>
          <w:sz w:val="30"/>
          <w:szCs w:val="31"/>
        </w:rPr>
      </w:pPr>
    </w:p>
    <w:p w:rsidR="00F9269A" w:rsidRPr="004E46F5" w:rsidRDefault="00F9269A" w:rsidP="00F9269A">
      <w:pPr>
        <w:widowControl/>
        <w:spacing w:line="264" w:lineRule="auto"/>
        <w:ind w:firstLine="709"/>
        <w:jc w:val="left"/>
        <w:outlineLvl w:val="4"/>
        <w:rPr>
          <w:i/>
          <w:sz w:val="30"/>
          <w:szCs w:val="31"/>
        </w:rPr>
      </w:pPr>
      <w:r w:rsidRPr="004E46F5">
        <w:rPr>
          <w:rFonts w:eastAsia="Times New Roman"/>
          <w:b/>
          <w:i/>
          <w:w w:val="90"/>
          <w:kern w:val="0"/>
          <w:sz w:val="32"/>
          <w:szCs w:val="31"/>
          <w:lang w:eastAsia="ru-RU"/>
        </w:rPr>
        <w:t>Задание 14</w:t>
      </w: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1. Определить влияние на изменение объема выпуска продукции трудовых факторов способом цепных подстановок, абсолютных и относительных разниц. Заполнить таблицу. Сделать выводы. </w:t>
      </w:r>
    </w:p>
    <w:p w:rsidR="00F9269A" w:rsidRPr="004E46F5" w:rsidRDefault="00F9269A" w:rsidP="00F9269A">
      <w:pPr>
        <w:widowControl/>
        <w:spacing w:line="252" w:lineRule="auto"/>
        <w:ind w:firstLine="709"/>
        <w:contextualSpacing/>
        <w:rPr>
          <w:rFonts w:eastAsia="Times New Roman"/>
          <w:iCs/>
          <w:kern w:val="0"/>
          <w:sz w:val="14"/>
          <w:szCs w:val="14"/>
          <w:lang w:eastAsia="ru-RU"/>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171"/>
        <w:gridCol w:w="1522"/>
        <w:gridCol w:w="1276"/>
        <w:gridCol w:w="1465"/>
        <w:gridCol w:w="1228"/>
      </w:tblGrid>
      <w:tr w:rsidR="00F9269A" w:rsidRPr="004E46F5" w:rsidTr="00144EA4">
        <w:trPr>
          <w:trHeight w:val="795"/>
        </w:trPr>
        <w:tc>
          <w:tcPr>
            <w:tcW w:w="2693"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Показатель</w:t>
            </w:r>
          </w:p>
          <w:p w:rsidR="00F9269A" w:rsidRPr="004E46F5" w:rsidRDefault="00F9269A" w:rsidP="00144EA4">
            <w:pPr>
              <w:widowControl/>
              <w:ind w:left="-108" w:right="-108"/>
              <w:jc w:val="center"/>
              <w:rPr>
                <w:rFonts w:eastAsia="Times New Roman"/>
                <w:kern w:val="0"/>
                <w:sz w:val="24"/>
                <w:szCs w:val="20"/>
                <w:lang w:eastAsia="ru-RU"/>
              </w:rPr>
            </w:pPr>
          </w:p>
        </w:tc>
        <w:tc>
          <w:tcPr>
            <w:tcW w:w="1171" w:type="dxa"/>
          </w:tcPr>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Условные обозна-чения</w:t>
            </w:r>
          </w:p>
        </w:tc>
        <w:tc>
          <w:tcPr>
            <w:tcW w:w="1522" w:type="dxa"/>
          </w:tcPr>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В предыдущем периоде</w:t>
            </w:r>
          </w:p>
        </w:tc>
        <w:tc>
          <w:tcPr>
            <w:tcW w:w="1276" w:type="dxa"/>
          </w:tcPr>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В отчетном периоде</w:t>
            </w:r>
          </w:p>
        </w:tc>
        <w:tc>
          <w:tcPr>
            <w:tcW w:w="1465" w:type="dxa"/>
          </w:tcPr>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Абсолютное отклонение</w:t>
            </w:r>
          </w:p>
          <w:p w:rsidR="00F9269A" w:rsidRPr="004E46F5" w:rsidRDefault="00F9269A" w:rsidP="00144EA4">
            <w:pPr>
              <w:widowControl/>
              <w:ind w:right="-108"/>
              <w:jc w:val="left"/>
              <w:rPr>
                <w:rFonts w:eastAsia="Times New Roman"/>
                <w:kern w:val="0"/>
                <w:sz w:val="24"/>
                <w:szCs w:val="20"/>
                <w:lang w:eastAsia="ru-RU"/>
              </w:rPr>
            </w:pPr>
          </w:p>
        </w:tc>
        <w:tc>
          <w:tcPr>
            <w:tcW w:w="1228" w:type="dxa"/>
          </w:tcPr>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Темп роста, %</w:t>
            </w:r>
          </w:p>
        </w:tc>
      </w:tr>
      <w:tr w:rsidR="00F9269A" w:rsidRPr="004E46F5" w:rsidTr="00144EA4">
        <w:trPr>
          <w:trHeight w:val="516"/>
        </w:trPr>
        <w:tc>
          <w:tcPr>
            <w:tcW w:w="2693" w:type="dxa"/>
          </w:tcPr>
          <w:p w:rsidR="00F9269A" w:rsidRPr="004E46F5" w:rsidRDefault="00F9269A" w:rsidP="00144EA4">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Объем выпуска продукции, тыс. руб.</w:t>
            </w:r>
          </w:p>
        </w:tc>
        <w:tc>
          <w:tcPr>
            <w:tcW w:w="1171"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val="en-US" w:eastAsia="ru-RU"/>
              </w:rPr>
            </w:pPr>
            <w:r w:rsidRPr="004E46F5">
              <w:rPr>
                <w:rFonts w:eastAsia="Times New Roman"/>
                <w:kern w:val="0"/>
                <w:sz w:val="24"/>
                <w:szCs w:val="20"/>
                <w:lang w:val="en-US" w:eastAsia="ru-RU"/>
              </w:rPr>
              <w:t>Q</w:t>
            </w:r>
          </w:p>
        </w:tc>
        <w:tc>
          <w:tcPr>
            <w:tcW w:w="1522" w:type="dxa"/>
            <w:vAlign w:val="center"/>
          </w:tcPr>
          <w:p w:rsidR="00F9269A" w:rsidRPr="004E46F5" w:rsidRDefault="00F9269A" w:rsidP="00144EA4">
            <w:pPr>
              <w:widowControl/>
              <w:ind w:left="-108" w:right="-108"/>
              <w:jc w:val="center"/>
              <w:rPr>
                <w:rFonts w:eastAsia="Times New Roman"/>
                <w:kern w:val="0"/>
                <w:sz w:val="24"/>
                <w:szCs w:val="20"/>
                <w:lang w:eastAsia="ru-RU"/>
              </w:rPr>
            </w:pPr>
          </w:p>
        </w:tc>
        <w:tc>
          <w:tcPr>
            <w:tcW w:w="1276" w:type="dxa"/>
            <w:vAlign w:val="center"/>
          </w:tcPr>
          <w:p w:rsidR="00F9269A" w:rsidRPr="004E46F5" w:rsidRDefault="00F9269A" w:rsidP="00144EA4">
            <w:pPr>
              <w:widowControl/>
              <w:ind w:left="-108" w:right="-108"/>
              <w:jc w:val="center"/>
              <w:rPr>
                <w:rFonts w:eastAsia="Times New Roman"/>
                <w:kern w:val="0"/>
                <w:sz w:val="24"/>
                <w:szCs w:val="20"/>
                <w:lang w:eastAsia="ru-RU"/>
              </w:rPr>
            </w:pPr>
          </w:p>
        </w:tc>
        <w:tc>
          <w:tcPr>
            <w:tcW w:w="1465" w:type="dxa"/>
            <w:vAlign w:val="center"/>
          </w:tcPr>
          <w:p w:rsidR="00F9269A" w:rsidRPr="004E46F5" w:rsidRDefault="00F9269A" w:rsidP="00144EA4">
            <w:pPr>
              <w:widowControl/>
              <w:ind w:left="-108" w:right="-108"/>
              <w:jc w:val="center"/>
              <w:rPr>
                <w:rFonts w:eastAsia="Times New Roman"/>
                <w:kern w:val="0"/>
                <w:sz w:val="24"/>
                <w:szCs w:val="20"/>
                <w:lang w:eastAsia="ru-RU"/>
              </w:rPr>
            </w:pPr>
          </w:p>
        </w:tc>
        <w:tc>
          <w:tcPr>
            <w:tcW w:w="1228" w:type="dxa"/>
            <w:vAlign w:val="center"/>
          </w:tcPr>
          <w:p w:rsidR="00F9269A" w:rsidRPr="004E46F5" w:rsidRDefault="00F9269A" w:rsidP="00144EA4">
            <w:pPr>
              <w:widowControl/>
              <w:ind w:left="-108" w:right="-108"/>
              <w:jc w:val="center"/>
              <w:rPr>
                <w:rFonts w:eastAsia="Times New Roman"/>
                <w:kern w:val="0"/>
                <w:sz w:val="24"/>
                <w:szCs w:val="20"/>
                <w:lang w:eastAsia="ru-RU"/>
              </w:rPr>
            </w:pPr>
          </w:p>
        </w:tc>
      </w:tr>
      <w:tr w:rsidR="00F9269A" w:rsidRPr="004E46F5" w:rsidTr="00144EA4">
        <w:trPr>
          <w:trHeight w:hRule="exact" w:val="519"/>
        </w:trPr>
        <w:tc>
          <w:tcPr>
            <w:tcW w:w="2693" w:type="dxa"/>
          </w:tcPr>
          <w:p w:rsidR="00F9269A" w:rsidRPr="004E46F5" w:rsidRDefault="00F9269A" w:rsidP="00144EA4">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Среднесписочное число работников, чел.</w:t>
            </w:r>
          </w:p>
        </w:tc>
        <w:tc>
          <w:tcPr>
            <w:tcW w:w="1171"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val="en-US" w:eastAsia="ru-RU"/>
              </w:rPr>
            </w:pPr>
            <w:r w:rsidRPr="004E46F5">
              <w:rPr>
                <w:rFonts w:eastAsia="Times New Roman"/>
                <w:kern w:val="0"/>
                <w:sz w:val="24"/>
                <w:szCs w:val="20"/>
                <w:lang w:val="en-US" w:eastAsia="ru-RU"/>
              </w:rPr>
              <w:t>R</w:t>
            </w:r>
          </w:p>
        </w:tc>
        <w:tc>
          <w:tcPr>
            <w:tcW w:w="1522" w:type="dxa"/>
            <w:vAlign w:val="center"/>
          </w:tcPr>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2074</w:t>
            </w:r>
          </w:p>
        </w:tc>
        <w:tc>
          <w:tcPr>
            <w:tcW w:w="1276" w:type="dxa"/>
            <w:vAlign w:val="center"/>
          </w:tcPr>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1890</w:t>
            </w:r>
          </w:p>
        </w:tc>
        <w:tc>
          <w:tcPr>
            <w:tcW w:w="1465" w:type="dxa"/>
            <w:vAlign w:val="center"/>
          </w:tcPr>
          <w:p w:rsidR="00F9269A" w:rsidRPr="004E46F5" w:rsidRDefault="00F9269A" w:rsidP="00144EA4">
            <w:pPr>
              <w:widowControl/>
              <w:ind w:left="-108" w:right="-108"/>
              <w:jc w:val="center"/>
              <w:rPr>
                <w:rFonts w:eastAsia="Times New Roman"/>
                <w:kern w:val="0"/>
                <w:sz w:val="24"/>
                <w:szCs w:val="20"/>
                <w:lang w:eastAsia="ru-RU"/>
              </w:rPr>
            </w:pPr>
          </w:p>
        </w:tc>
        <w:tc>
          <w:tcPr>
            <w:tcW w:w="1228" w:type="dxa"/>
            <w:vAlign w:val="center"/>
          </w:tcPr>
          <w:p w:rsidR="00F9269A" w:rsidRPr="004E46F5" w:rsidRDefault="00F9269A" w:rsidP="00144EA4">
            <w:pPr>
              <w:widowControl/>
              <w:ind w:left="-108" w:right="-108"/>
              <w:jc w:val="center"/>
              <w:rPr>
                <w:rFonts w:eastAsia="Times New Roman"/>
                <w:kern w:val="0"/>
                <w:sz w:val="24"/>
                <w:szCs w:val="20"/>
                <w:lang w:eastAsia="ru-RU"/>
              </w:rPr>
            </w:pPr>
          </w:p>
        </w:tc>
      </w:tr>
      <w:tr w:rsidR="00F9269A" w:rsidRPr="004E46F5" w:rsidTr="00144EA4">
        <w:tc>
          <w:tcPr>
            <w:tcW w:w="2693" w:type="dxa"/>
          </w:tcPr>
          <w:p w:rsidR="00F9269A" w:rsidRPr="004E46F5" w:rsidRDefault="00F9269A" w:rsidP="00144EA4">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Среднее число дней, отработанных одним работником за год</w:t>
            </w:r>
          </w:p>
        </w:tc>
        <w:tc>
          <w:tcPr>
            <w:tcW w:w="1171"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val="en-US" w:eastAsia="ru-RU"/>
              </w:rPr>
            </w:pPr>
            <w:r w:rsidRPr="004E46F5">
              <w:rPr>
                <w:rFonts w:eastAsia="Times New Roman"/>
                <w:kern w:val="0"/>
                <w:sz w:val="24"/>
                <w:szCs w:val="20"/>
                <w:lang w:val="en-US" w:eastAsia="ru-RU"/>
              </w:rPr>
              <w:t>D</w:t>
            </w:r>
          </w:p>
        </w:tc>
        <w:tc>
          <w:tcPr>
            <w:tcW w:w="1522"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232,21</w:t>
            </w:r>
          </w:p>
        </w:tc>
        <w:tc>
          <w:tcPr>
            <w:tcW w:w="1276"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234,50</w:t>
            </w:r>
          </w:p>
        </w:tc>
        <w:tc>
          <w:tcPr>
            <w:tcW w:w="1465" w:type="dxa"/>
          </w:tcPr>
          <w:p w:rsidR="00F9269A" w:rsidRPr="004E46F5" w:rsidRDefault="00F9269A" w:rsidP="00144EA4">
            <w:pPr>
              <w:widowControl/>
              <w:ind w:left="-108" w:right="-108"/>
              <w:jc w:val="center"/>
              <w:rPr>
                <w:rFonts w:eastAsia="Times New Roman"/>
                <w:kern w:val="0"/>
                <w:sz w:val="24"/>
                <w:szCs w:val="20"/>
                <w:lang w:eastAsia="ru-RU"/>
              </w:rPr>
            </w:pPr>
          </w:p>
        </w:tc>
        <w:tc>
          <w:tcPr>
            <w:tcW w:w="1228" w:type="dxa"/>
          </w:tcPr>
          <w:p w:rsidR="00F9269A" w:rsidRPr="004E46F5" w:rsidRDefault="00F9269A" w:rsidP="00144EA4">
            <w:pPr>
              <w:widowControl/>
              <w:ind w:left="-108" w:right="-108"/>
              <w:jc w:val="center"/>
              <w:rPr>
                <w:rFonts w:eastAsia="Times New Roman"/>
                <w:kern w:val="0"/>
                <w:sz w:val="24"/>
                <w:szCs w:val="20"/>
                <w:lang w:eastAsia="ru-RU"/>
              </w:rPr>
            </w:pPr>
          </w:p>
        </w:tc>
      </w:tr>
      <w:tr w:rsidR="00F9269A" w:rsidRPr="004E46F5" w:rsidTr="00144EA4">
        <w:tc>
          <w:tcPr>
            <w:tcW w:w="2693" w:type="dxa"/>
          </w:tcPr>
          <w:p w:rsidR="00F9269A" w:rsidRPr="004E46F5" w:rsidRDefault="00F9269A" w:rsidP="00144EA4">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Среднее число часов, отработанных одним работником за день (смену)</w:t>
            </w:r>
          </w:p>
        </w:tc>
        <w:tc>
          <w:tcPr>
            <w:tcW w:w="1171"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val="en-US" w:eastAsia="ru-RU"/>
              </w:rPr>
            </w:pPr>
            <w:r w:rsidRPr="004E46F5">
              <w:rPr>
                <w:rFonts w:eastAsia="Times New Roman"/>
                <w:kern w:val="0"/>
                <w:sz w:val="24"/>
                <w:szCs w:val="20"/>
                <w:lang w:val="en-US" w:eastAsia="ru-RU"/>
              </w:rPr>
              <w:t>t</w:t>
            </w:r>
          </w:p>
        </w:tc>
        <w:tc>
          <w:tcPr>
            <w:tcW w:w="1522"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7,950</w:t>
            </w:r>
          </w:p>
        </w:tc>
        <w:tc>
          <w:tcPr>
            <w:tcW w:w="1276"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7,947</w:t>
            </w:r>
          </w:p>
        </w:tc>
        <w:tc>
          <w:tcPr>
            <w:tcW w:w="1465" w:type="dxa"/>
          </w:tcPr>
          <w:p w:rsidR="00F9269A" w:rsidRPr="004E46F5" w:rsidRDefault="00F9269A" w:rsidP="00144EA4">
            <w:pPr>
              <w:widowControl/>
              <w:ind w:left="-108" w:right="-108"/>
              <w:jc w:val="center"/>
              <w:rPr>
                <w:rFonts w:eastAsia="Times New Roman"/>
                <w:kern w:val="0"/>
                <w:sz w:val="24"/>
                <w:szCs w:val="20"/>
                <w:lang w:eastAsia="ru-RU"/>
              </w:rPr>
            </w:pPr>
          </w:p>
        </w:tc>
        <w:tc>
          <w:tcPr>
            <w:tcW w:w="1228" w:type="dxa"/>
          </w:tcPr>
          <w:p w:rsidR="00F9269A" w:rsidRPr="004E46F5" w:rsidRDefault="00F9269A" w:rsidP="00144EA4">
            <w:pPr>
              <w:widowControl/>
              <w:ind w:left="-108" w:right="-108"/>
              <w:jc w:val="center"/>
              <w:rPr>
                <w:rFonts w:eastAsia="Times New Roman"/>
                <w:kern w:val="0"/>
                <w:sz w:val="24"/>
                <w:szCs w:val="20"/>
                <w:lang w:eastAsia="ru-RU"/>
              </w:rPr>
            </w:pPr>
          </w:p>
        </w:tc>
      </w:tr>
      <w:tr w:rsidR="00F9269A" w:rsidRPr="004E46F5" w:rsidTr="00144EA4">
        <w:tc>
          <w:tcPr>
            <w:tcW w:w="2693" w:type="dxa"/>
          </w:tcPr>
          <w:p w:rsidR="00F9269A" w:rsidRPr="004E46F5" w:rsidRDefault="00F9269A" w:rsidP="00144EA4">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Средняя выработка продукции за один отработанный чел/час, руб.</w:t>
            </w:r>
          </w:p>
        </w:tc>
        <w:tc>
          <w:tcPr>
            <w:tcW w:w="1171"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vertAlign w:val="superscript"/>
                <w:lang w:eastAsia="ru-RU"/>
              </w:rPr>
            </w:pPr>
            <w:r w:rsidRPr="004E46F5">
              <w:rPr>
                <w:rFonts w:eastAsia="Times New Roman"/>
                <w:kern w:val="0"/>
                <w:sz w:val="24"/>
                <w:szCs w:val="20"/>
                <w:lang w:val="en-US" w:eastAsia="ru-RU"/>
              </w:rPr>
              <w:t>W</w:t>
            </w:r>
            <w:r w:rsidRPr="004E46F5">
              <w:rPr>
                <w:rFonts w:eastAsia="Times New Roman"/>
                <w:kern w:val="0"/>
                <w:sz w:val="24"/>
                <w:szCs w:val="20"/>
                <w:vertAlign w:val="superscript"/>
                <w:lang w:eastAsia="ru-RU"/>
              </w:rPr>
              <w:t>Ч</w:t>
            </w:r>
          </w:p>
        </w:tc>
        <w:tc>
          <w:tcPr>
            <w:tcW w:w="1522"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9,540</w:t>
            </w:r>
          </w:p>
        </w:tc>
        <w:tc>
          <w:tcPr>
            <w:tcW w:w="1276" w:type="dxa"/>
          </w:tcPr>
          <w:p w:rsidR="00F9269A" w:rsidRPr="004E46F5" w:rsidRDefault="00F9269A" w:rsidP="00144EA4">
            <w:pPr>
              <w:widowControl/>
              <w:ind w:left="-108" w:right="-108"/>
              <w:jc w:val="center"/>
              <w:rPr>
                <w:rFonts w:eastAsia="Times New Roman"/>
                <w:kern w:val="0"/>
                <w:sz w:val="24"/>
                <w:szCs w:val="20"/>
                <w:lang w:eastAsia="ru-RU"/>
              </w:rPr>
            </w:pPr>
          </w:p>
          <w:p w:rsidR="00F9269A" w:rsidRPr="004E46F5" w:rsidRDefault="00F9269A" w:rsidP="00144EA4">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10,370</w:t>
            </w:r>
          </w:p>
        </w:tc>
        <w:tc>
          <w:tcPr>
            <w:tcW w:w="1465" w:type="dxa"/>
          </w:tcPr>
          <w:p w:rsidR="00F9269A" w:rsidRPr="004E46F5" w:rsidRDefault="00F9269A" w:rsidP="00144EA4">
            <w:pPr>
              <w:widowControl/>
              <w:ind w:left="-108" w:right="-108"/>
              <w:jc w:val="center"/>
              <w:rPr>
                <w:rFonts w:eastAsia="Times New Roman"/>
                <w:kern w:val="0"/>
                <w:sz w:val="24"/>
                <w:szCs w:val="20"/>
                <w:lang w:eastAsia="ru-RU"/>
              </w:rPr>
            </w:pPr>
          </w:p>
        </w:tc>
        <w:tc>
          <w:tcPr>
            <w:tcW w:w="1228" w:type="dxa"/>
          </w:tcPr>
          <w:p w:rsidR="00F9269A" w:rsidRPr="004E46F5" w:rsidRDefault="00F9269A" w:rsidP="00144EA4">
            <w:pPr>
              <w:widowControl/>
              <w:ind w:left="-108" w:right="-108"/>
              <w:jc w:val="center"/>
              <w:rPr>
                <w:rFonts w:eastAsia="Times New Roman"/>
                <w:kern w:val="0"/>
                <w:sz w:val="24"/>
                <w:szCs w:val="20"/>
                <w:lang w:eastAsia="ru-RU"/>
              </w:rPr>
            </w:pPr>
          </w:p>
        </w:tc>
      </w:tr>
    </w:tbl>
    <w:p w:rsidR="00F9269A" w:rsidRPr="004E46F5" w:rsidRDefault="00F9269A" w:rsidP="00F9269A">
      <w:pPr>
        <w:widowControl/>
        <w:spacing w:line="252" w:lineRule="auto"/>
        <w:ind w:firstLine="709"/>
        <w:contextualSpacing/>
        <w:rPr>
          <w:rFonts w:eastAsia="Times New Roman"/>
          <w:iCs/>
          <w:kern w:val="0"/>
          <w:sz w:val="30"/>
          <w:szCs w:val="30"/>
          <w:lang w:eastAsia="ru-RU"/>
        </w:rPr>
      </w:pPr>
    </w:p>
    <w:p w:rsidR="00F9269A" w:rsidRPr="004E46F5" w:rsidRDefault="00F9269A" w:rsidP="00F9269A">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2. Провести факторный анализ динамики валовой продукции организации способами цепных подстановок, абсолютных и относительных разниц. Заполнить таблицу. Сделать выводы. </w:t>
      </w:r>
    </w:p>
    <w:p w:rsidR="00F9269A" w:rsidRPr="004E46F5" w:rsidRDefault="00F9269A" w:rsidP="00F9269A">
      <w:pPr>
        <w:widowControl/>
        <w:spacing w:line="252" w:lineRule="auto"/>
        <w:ind w:firstLine="709"/>
        <w:contextualSpacing/>
        <w:rPr>
          <w:rFonts w:eastAsia="Times New Roman"/>
          <w:iCs/>
          <w:kern w:val="0"/>
          <w:sz w:val="14"/>
          <w:szCs w:val="1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1134"/>
        <w:gridCol w:w="1418"/>
        <w:gridCol w:w="1417"/>
        <w:gridCol w:w="1559"/>
      </w:tblGrid>
      <w:tr w:rsidR="00F9269A" w:rsidRPr="004E46F5" w:rsidTr="00144EA4">
        <w:trPr>
          <w:trHeight w:val="420"/>
        </w:trPr>
        <w:tc>
          <w:tcPr>
            <w:tcW w:w="2694" w:type="dxa"/>
            <w:vMerge w:val="restart"/>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Показатели</w:t>
            </w:r>
          </w:p>
        </w:tc>
        <w:tc>
          <w:tcPr>
            <w:tcW w:w="1134" w:type="dxa"/>
            <w:vMerge w:val="restart"/>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Условные обозначения</w:t>
            </w:r>
          </w:p>
        </w:tc>
        <w:tc>
          <w:tcPr>
            <w:tcW w:w="1134" w:type="dxa"/>
            <w:vMerge w:val="restart"/>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Базисные значения</w:t>
            </w:r>
          </w:p>
          <w:p w:rsidR="00F9269A" w:rsidRPr="004E46F5" w:rsidRDefault="00F9269A" w:rsidP="00144EA4">
            <w:pPr>
              <w:widowControl/>
              <w:ind w:left="-108" w:right="-108"/>
              <w:jc w:val="center"/>
              <w:rPr>
                <w:rFonts w:eastAsia="Times New Roman"/>
                <w:kern w:val="0"/>
                <w:sz w:val="24"/>
                <w:lang w:eastAsia="ru-RU"/>
              </w:rPr>
            </w:pPr>
          </w:p>
        </w:tc>
        <w:tc>
          <w:tcPr>
            <w:tcW w:w="1418" w:type="dxa"/>
            <w:vMerge w:val="restart"/>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Фактические</w:t>
            </w:r>
          </w:p>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значения</w:t>
            </w:r>
          </w:p>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 </w:t>
            </w:r>
          </w:p>
        </w:tc>
        <w:tc>
          <w:tcPr>
            <w:tcW w:w="2976" w:type="dxa"/>
            <w:gridSpan w:val="2"/>
            <w:tcBorders>
              <w:bottom w:val="single" w:sz="4" w:space="0" w:color="000000"/>
            </w:tcBorders>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Изменение</w:t>
            </w:r>
          </w:p>
        </w:tc>
      </w:tr>
      <w:tr w:rsidR="00F9269A" w:rsidRPr="004E46F5" w:rsidTr="00144EA4">
        <w:trPr>
          <w:trHeight w:val="188"/>
        </w:trPr>
        <w:tc>
          <w:tcPr>
            <w:tcW w:w="2694" w:type="dxa"/>
            <w:vMerge/>
          </w:tcPr>
          <w:p w:rsidR="00F9269A" w:rsidRPr="004E46F5" w:rsidRDefault="00F9269A" w:rsidP="00144EA4">
            <w:pPr>
              <w:widowControl/>
              <w:ind w:left="-108" w:right="-108"/>
              <w:jc w:val="center"/>
              <w:rPr>
                <w:rFonts w:eastAsia="Times New Roman"/>
                <w:kern w:val="0"/>
                <w:sz w:val="24"/>
                <w:lang w:eastAsia="ru-RU"/>
              </w:rPr>
            </w:pPr>
          </w:p>
        </w:tc>
        <w:tc>
          <w:tcPr>
            <w:tcW w:w="1134" w:type="dxa"/>
            <w:vMerge/>
          </w:tcPr>
          <w:p w:rsidR="00F9269A" w:rsidRPr="004E46F5" w:rsidRDefault="00F9269A" w:rsidP="00144EA4">
            <w:pPr>
              <w:widowControl/>
              <w:ind w:left="-108" w:right="-108"/>
              <w:jc w:val="center"/>
              <w:rPr>
                <w:rFonts w:eastAsia="Times New Roman"/>
                <w:kern w:val="0"/>
                <w:sz w:val="24"/>
                <w:lang w:eastAsia="ru-RU"/>
              </w:rPr>
            </w:pPr>
          </w:p>
        </w:tc>
        <w:tc>
          <w:tcPr>
            <w:tcW w:w="1134" w:type="dxa"/>
            <w:vMerge/>
          </w:tcPr>
          <w:p w:rsidR="00F9269A" w:rsidRPr="004E46F5" w:rsidRDefault="00F9269A" w:rsidP="00144EA4">
            <w:pPr>
              <w:widowControl/>
              <w:ind w:left="-108" w:right="-108"/>
              <w:jc w:val="center"/>
              <w:rPr>
                <w:rFonts w:eastAsia="Times New Roman"/>
                <w:kern w:val="0"/>
                <w:sz w:val="24"/>
                <w:lang w:eastAsia="ru-RU"/>
              </w:rPr>
            </w:pPr>
          </w:p>
        </w:tc>
        <w:tc>
          <w:tcPr>
            <w:tcW w:w="1418" w:type="dxa"/>
            <w:vMerge/>
          </w:tcPr>
          <w:p w:rsidR="00F9269A" w:rsidRPr="004E46F5" w:rsidRDefault="00F9269A" w:rsidP="00144EA4">
            <w:pPr>
              <w:widowControl/>
              <w:ind w:left="-108" w:right="-108"/>
              <w:jc w:val="center"/>
              <w:rPr>
                <w:rFonts w:eastAsia="Times New Roman"/>
                <w:kern w:val="0"/>
                <w:sz w:val="24"/>
                <w:lang w:eastAsia="ru-RU"/>
              </w:rPr>
            </w:pPr>
          </w:p>
        </w:tc>
        <w:tc>
          <w:tcPr>
            <w:tcW w:w="1417" w:type="dxa"/>
            <w:tcBorders>
              <w:top w:val="single" w:sz="4" w:space="0" w:color="000000"/>
              <w:bottom w:val="single" w:sz="4" w:space="0" w:color="000000"/>
              <w:right w:val="single" w:sz="4" w:space="0" w:color="000000"/>
            </w:tcBorders>
          </w:tcPr>
          <w:p w:rsidR="00F9269A" w:rsidRPr="004E46F5" w:rsidRDefault="00F9269A" w:rsidP="00144EA4">
            <w:pPr>
              <w:widowControl/>
              <w:spacing w:beforeAutospacing="1" w:afterAutospacing="1"/>
              <w:ind w:left="-108" w:right="-108"/>
              <w:jc w:val="center"/>
              <w:rPr>
                <w:rFonts w:eastAsia="Times New Roman"/>
                <w:kern w:val="0"/>
                <w:sz w:val="24"/>
                <w:lang w:eastAsia="ru-RU"/>
              </w:rPr>
            </w:pPr>
            <w:r w:rsidRPr="004E46F5">
              <w:rPr>
                <w:rFonts w:eastAsia="Times New Roman"/>
                <w:kern w:val="0"/>
                <w:sz w:val="24"/>
                <w:lang w:eastAsia="ru-RU"/>
              </w:rPr>
              <w:t>Абсолютное</w:t>
            </w:r>
          </w:p>
        </w:tc>
        <w:tc>
          <w:tcPr>
            <w:tcW w:w="1559" w:type="dxa"/>
            <w:tcBorders>
              <w:top w:val="single" w:sz="4" w:space="0" w:color="000000"/>
              <w:left w:val="single" w:sz="4" w:space="0" w:color="000000"/>
              <w:bottom w:val="single" w:sz="4" w:space="0" w:color="000000"/>
            </w:tcBorders>
          </w:tcPr>
          <w:p w:rsidR="00F9269A" w:rsidRPr="004E46F5" w:rsidRDefault="00F9269A" w:rsidP="00144EA4">
            <w:pPr>
              <w:widowControl/>
              <w:spacing w:beforeAutospacing="1" w:afterAutospacing="1"/>
              <w:ind w:left="-108" w:right="-108"/>
              <w:jc w:val="center"/>
              <w:rPr>
                <w:rFonts w:eastAsia="Times New Roman"/>
                <w:kern w:val="0"/>
                <w:sz w:val="24"/>
                <w:lang w:eastAsia="ru-RU"/>
              </w:rPr>
            </w:pPr>
            <w:r w:rsidRPr="004E46F5">
              <w:rPr>
                <w:rFonts w:eastAsia="Times New Roman"/>
                <w:kern w:val="0"/>
                <w:sz w:val="24"/>
                <w:lang w:eastAsia="ru-RU"/>
              </w:rPr>
              <w:t>Относительное</w:t>
            </w:r>
          </w:p>
        </w:tc>
      </w:tr>
      <w:tr w:rsidR="00F9269A" w:rsidRPr="004E46F5" w:rsidTr="00144EA4">
        <w:trPr>
          <w:trHeight w:val="228"/>
        </w:trPr>
        <w:tc>
          <w:tcPr>
            <w:tcW w:w="2694"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 xml:space="preserve">Валовая продукция, </w:t>
            </w:r>
          </w:p>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тыс. руб.</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ВП</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4000</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6000</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r w:rsidR="00F9269A" w:rsidRPr="004E46F5" w:rsidTr="00144EA4">
        <w:trPr>
          <w:trHeight w:val="549"/>
        </w:trPr>
        <w:tc>
          <w:tcPr>
            <w:tcW w:w="2694"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Среднесписочная численность рабочих, чел.</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ЧР</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40</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48</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r w:rsidR="00F9269A" w:rsidRPr="004E46F5" w:rsidTr="00144EA4">
        <w:trPr>
          <w:trHeight w:hRule="exact" w:val="897"/>
        </w:trPr>
        <w:tc>
          <w:tcPr>
            <w:tcW w:w="2694"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Среднегодовая выработка продукции одним рабочим, тыс. руб.</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ГВ</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100</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125</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r w:rsidR="00F9269A" w:rsidRPr="004E46F5" w:rsidTr="00144EA4">
        <w:trPr>
          <w:trHeight w:hRule="exact" w:val="609"/>
        </w:trPr>
        <w:tc>
          <w:tcPr>
            <w:tcW w:w="2694"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Количество отработанных дней одним рабочим за год</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Д</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200</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210</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r w:rsidR="00F9269A" w:rsidRPr="004E46F5" w:rsidTr="00144EA4">
        <w:trPr>
          <w:trHeight w:hRule="exact" w:val="605"/>
        </w:trPr>
        <w:tc>
          <w:tcPr>
            <w:tcW w:w="2694"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Среднедневная выработка рабочего, руб.</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ДВ</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500</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595,24</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r w:rsidR="00F9269A" w:rsidRPr="004E46F5" w:rsidTr="00144EA4">
        <w:trPr>
          <w:trHeight w:hRule="exact" w:val="625"/>
        </w:trPr>
        <w:tc>
          <w:tcPr>
            <w:tcW w:w="2694"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 xml:space="preserve">Средняя продолжительность смены, </w:t>
            </w:r>
            <w:proofErr w:type="gramStart"/>
            <w:r w:rsidRPr="004E46F5">
              <w:rPr>
                <w:rFonts w:eastAsia="Times New Roman"/>
                <w:kern w:val="0"/>
                <w:sz w:val="24"/>
                <w:lang w:eastAsia="ru-RU"/>
              </w:rPr>
              <w:t>ч</w:t>
            </w:r>
            <w:proofErr w:type="gramEnd"/>
            <w:r w:rsidRPr="004E46F5">
              <w:rPr>
                <w:rFonts w:eastAsia="Times New Roman"/>
                <w:kern w:val="0"/>
                <w:sz w:val="24"/>
                <w:lang w:eastAsia="ru-RU"/>
              </w:rPr>
              <w:t>.</w:t>
            </w:r>
          </w:p>
        </w:tc>
        <w:tc>
          <w:tcPr>
            <w:tcW w:w="1134" w:type="dxa"/>
          </w:tcPr>
          <w:p w:rsidR="00F9269A" w:rsidRPr="004E46F5" w:rsidRDefault="00F9269A" w:rsidP="00144EA4">
            <w:pPr>
              <w:widowControl/>
              <w:ind w:left="-108" w:right="-108"/>
              <w:jc w:val="center"/>
              <w:rPr>
                <w:rFonts w:eastAsia="Times New Roman"/>
                <w:kern w:val="0"/>
                <w:sz w:val="24"/>
                <w:lang w:eastAsia="ru-RU"/>
              </w:rPr>
            </w:pPr>
            <w:proofErr w:type="gramStart"/>
            <w:r w:rsidRPr="004E46F5">
              <w:rPr>
                <w:rFonts w:eastAsia="Times New Roman"/>
                <w:kern w:val="0"/>
                <w:sz w:val="24"/>
                <w:lang w:eastAsia="ru-RU"/>
              </w:rPr>
              <w:t>П</w:t>
            </w:r>
            <w:proofErr w:type="gramEnd"/>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8</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7,5</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r w:rsidR="00F9269A" w:rsidRPr="004E46F5" w:rsidTr="00144EA4">
        <w:trPr>
          <w:trHeight w:hRule="exact" w:val="851"/>
        </w:trPr>
        <w:tc>
          <w:tcPr>
            <w:tcW w:w="2694"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Среднечасовая выработка продукции одним рабочим, руб.</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ЧВ</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62,5</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79,37</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bl>
    <w:p w:rsidR="00F9269A" w:rsidRPr="004E46F5" w:rsidRDefault="00F9269A" w:rsidP="00F9269A">
      <w:pPr>
        <w:widowControl/>
        <w:tabs>
          <w:tab w:val="left" w:pos="744"/>
        </w:tabs>
        <w:spacing w:line="264" w:lineRule="auto"/>
        <w:rPr>
          <w:sz w:val="30"/>
          <w:szCs w:val="31"/>
        </w:rPr>
      </w:pPr>
    </w:p>
    <w:p w:rsidR="00F9269A" w:rsidRPr="004E46F5" w:rsidRDefault="00F9269A" w:rsidP="00F9269A">
      <w:pPr>
        <w:widowControl/>
        <w:spacing w:line="264" w:lineRule="auto"/>
        <w:ind w:firstLine="709"/>
        <w:jc w:val="left"/>
        <w:outlineLvl w:val="4"/>
        <w:rPr>
          <w:i/>
          <w:sz w:val="30"/>
          <w:szCs w:val="31"/>
        </w:rPr>
      </w:pPr>
      <w:r w:rsidRPr="004E46F5">
        <w:rPr>
          <w:rFonts w:eastAsia="Times New Roman"/>
          <w:b/>
          <w:i/>
          <w:w w:val="90"/>
          <w:kern w:val="0"/>
          <w:sz w:val="32"/>
          <w:szCs w:val="31"/>
          <w:lang w:eastAsia="ru-RU"/>
        </w:rPr>
        <w:t>Задание 15</w:t>
      </w:r>
    </w:p>
    <w:p w:rsidR="00F9269A" w:rsidRPr="004E46F5" w:rsidRDefault="00F9269A" w:rsidP="00F9269A">
      <w:pPr>
        <w:widowControl/>
        <w:spacing w:line="252" w:lineRule="auto"/>
        <w:ind w:firstLine="709"/>
        <w:rPr>
          <w:rFonts w:eastAsia="Times New Roman"/>
          <w:kern w:val="0"/>
          <w:sz w:val="30"/>
          <w:szCs w:val="30"/>
          <w:lang w:eastAsia="ru-RU"/>
        </w:rPr>
      </w:pPr>
      <w:r w:rsidRPr="004E46F5">
        <w:rPr>
          <w:rFonts w:eastAsia="Calibri"/>
          <w:kern w:val="0"/>
          <w:sz w:val="30"/>
          <w:szCs w:val="30"/>
          <w:lang w:eastAsia="en-US"/>
        </w:rPr>
        <w:t>1. По приведенным в таблице исходным данным определить влияние изменения величины представленных факторов на динамику объема производства готовой продукции за месяц (ОП, результативный показатель) способами цепных подстановок, абсолютных и относительных разниц.</w:t>
      </w:r>
      <w:r w:rsidRPr="004E46F5">
        <w:rPr>
          <w:rFonts w:eastAsia="Times New Roman"/>
          <w:kern w:val="0"/>
          <w:sz w:val="30"/>
          <w:szCs w:val="30"/>
          <w:lang w:eastAsia="ru-RU"/>
        </w:rPr>
        <w:t xml:space="preserve"> Сделать выводы.</w:t>
      </w:r>
    </w:p>
    <w:p w:rsidR="00F9269A" w:rsidRPr="004E46F5" w:rsidRDefault="00F9269A" w:rsidP="00F9269A">
      <w:pPr>
        <w:widowControl/>
        <w:spacing w:line="252" w:lineRule="auto"/>
        <w:ind w:firstLine="709"/>
        <w:rPr>
          <w:rFonts w:eastAsia="Calibri"/>
          <w:kern w:val="0"/>
          <w:sz w:val="14"/>
          <w:szCs w:val="1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230"/>
        <w:gridCol w:w="2265"/>
        <w:gridCol w:w="2738"/>
      </w:tblGrid>
      <w:tr w:rsidR="00F9269A" w:rsidRPr="004E46F5" w:rsidTr="00144EA4">
        <w:tc>
          <w:tcPr>
            <w:tcW w:w="2123" w:type="dxa"/>
            <w:shd w:val="clear" w:color="auto" w:fill="auto"/>
          </w:tcPr>
          <w:p w:rsidR="00F9269A" w:rsidRPr="004E46F5" w:rsidRDefault="00F9269A" w:rsidP="00144EA4">
            <w:pPr>
              <w:widowControl/>
              <w:ind w:left="-108" w:right="-112"/>
              <w:jc w:val="center"/>
              <w:rPr>
                <w:rFonts w:eastAsia="Calibri"/>
                <w:kern w:val="0"/>
                <w:sz w:val="24"/>
                <w:lang w:eastAsia="en-US"/>
              </w:rPr>
            </w:pPr>
            <w:r w:rsidRPr="004E46F5">
              <w:rPr>
                <w:rFonts w:eastAsia="Calibri"/>
                <w:kern w:val="0"/>
                <w:sz w:val="24"/>
                <w:lang w:eastAsia="en-US"/>
              </w:rPr>
              <w:t>Месяц</w:t>
            </w:r>
          </w:p>
        </w:tc>
        <w:tc>
          <w:tcPr>
            <w:tcW w:w="2230" w:type="dxa"/>
            <w:shd w:val="clear" w:color="auto" w:fill="auto"/>
          </w:tcPr>
          <w:p w:rsidR="00F9269A" w:rsidRPr="004E46F5" w:rsidRDefault="00F9269A" w:rsidP="00144EA4">
            <w:pPr>
              <w:widowControl/>
              <w:ind w:left="-108" w:right="-112"/>
              <w:jc w:val="center"/>
              <w:rPr>
                <w:rFonts w:eastAsia="Calibri"/>
                <w:kern w:val="0"/>
                <w:sz w:val="24"/>
                <w:lang w:eastAsia="en-US"/>
              </w:rPr>
            </w:pPr>
            <w:r w:rsidRPr="004E46F5">
              <w:rPr>
                <w:rFonts w:eastAsia="Calibri"/>
                <w:kern w:val="0"/>
                <w:sz w:val="24"/>
                <w:lang w:eastAsia="en-US"/>
              </w:rPr>
              <w:t>Численность работников (Ч), чел.</w:t>
            </w:r>
          </w:p>
        </w:tc>
        <w:tc>
          <w:tcPr>
            <w:tcW w:w="2265" w:type="dxa"/>
            <w:shd w:val="clear" w:color="auto" w:fill="auto"/>
          </w:tcPr>
          <w:p w:rsidR="00F9269A" w:rsidRPr="004E46F5" w:rsidRDefault="00F9269A" w:rsidP="00144EA4">
            <w:pPr>
              <w:widowControl/>
              <w:ind w:left="-108" w:right="-112"/>
              <w:jc w:val="center"/>
              <w:rPr>
                <w:rFonts w:eastAsia="Calibri"/>
                <w:kern w:val="0"/>
                <w:sz w:val="24"/>
                <w:lang w:eastAsia="en-US"/>
              </w:rPr>
            </w:pPr>
            <w:r w:rsidRPr="004E46F5">
              <w:rPr>
                <w:rFonts w:eastAsia="Calibri"/>
                <w:kern w:val="0"/>
                <w:sz w:val="24"/>
                <w:lang w:eastAsia="en-US"/>
              </w:rPr>
              <w:t>Число смен в месяце (</w:t>
            </w:r>
            <w:proofErr w:type="gramStart"/>
            <w:r w:rsidRPr="004E46F5">
              <w:rPr>
                <w:rFonts w:eastAsia="Calibri"/>
                <w:kern w:val="0"/>
                <w:sz w:val="24"/>
                <w:lang w:eastAsia="en-US"/>
              </w:rPr>
              <w:t>См</w:t>
            </w:r>
            <w:proofErr w:type="gramEnd"/>
            <w:r w:rsidRPr="004E46F5">
              <w:rPr>
                <w:rFonts w:eastAsia="Calibri"/>
                <w:kern w:val="0"/>
                <w:sz w:val="24"/>
                <w:lang w:eastAsia="en-US"/>
              </w:rPr>
              <w:t>)</w:t>
            </w:r>
          </w:p>
        </w:tc>
        <w:tc>
          <w:tcPr>
            <w:tcW w:w="2738" w:type="dxa"/>
            <w:shd w:val="clear" w:color="auto" w:fill="auto"/>
          </w:tcPr>
          <w:p w:rsidR="00F9269A" w:rsidRPr="004E46F5" w:rsidRDefault="00F9269A" w:rsidP="00144EA4">
            <w:pPr>
              <w:widowControl/>
              <w:ind w:left="-108" w:right="-112"/>
              <w:jc w:val="center"/>
              <w:rPr>
                <w:rFonts w:eastAsia="Calibri"/>
                <w:kern w:val="0"/>
                <w:sz w:val="24"/>
                <w:lang w:eastAsia="en-US"/>
              </w:rPr>
            </w:pPr>
            <w:r w:rsidRPr="004E46F5">
              <w:rPr>
                <w:rFonts w:eastAsia="Calibri"/>
                <w:kern w:val="0"/>
                <w:sz w:val="24"/>
                <w:lang w:eastAsia="en-US"/>
              </w:rPr>
              <w:t>Средняя выработка за смену в расчете на одного работника (В), шт.</w:t>
            </w:r>
          </w:p>
        </w:tc>
      </w:tr>
      <w:tr w:rsidR="00F9269A" w:rsidRPr="004E46F5" w:rsidTr="00144EA4">
        <w:tc>
          <w:tcPr>
            <w:tcW w:w="2123" w:type="dxa"/>
            <w:shd w:val="clear" w:color="auto" w:fill="auto"/>
          </w:tcPr>
          <w:p w:rsidR="00F9269A" w:rsidRPr="004E46F5" w:rsidRDefault="00F9269A" w:rsidP="00144EA4">
            <w:pPr>
              <w:widowControl/>
              <w:jc w:val="left"/>
              <w:rPr>
                <w:rFonts w:eastAsia="Calibri"/>
                <w:kern w:val="0"/>
                <w:sz w:val="24"/>
                <w:lang w:eastAsia="en-US"/>
              </w:rPr>
            </w:pPr>
            <w:r w:rsidRPr="004E46F5">
              <w:rPr>
                <w:rFonts w:eastAsia="Calibri"/>
                <w:kern w:val="0"/>
                <w:sz w:val="24"/>
                <w:lang w:eastAsia="en-US"/>
              </w:rPr>
              <w:t>Ноябрь 2019 г.</w:t>
            </w:r>
          </w:p>
        </w:tc>
        <w:tc>
          <w:tcPr>
            <w:tcW w:w="2230"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30</w:t>
            </w:r>
          </w:p>
        </w:tc>
        <w:tc>
          <w:tcPr>
            <w:tcW w:w="2265"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40</w:t>
            </w:r>
          </w:p>
        </w:tc>
        <w:tc>
          <w:tcPr>
            <w:tcW w:w="2738"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550</w:t>
            </w:r>
          </w:p>
        </w:tc>
      </w:tr>
      <w:tr w:rsidR="00F9269A" w:rsidRPr="004E46F5" w:rsidTr="00144EA4">
        <w:tc>
          <w:tcPr>
            <w:tcW w:w="2123" w:type="dxa"/>
            <w:shd w:val="clear" w:color="auto" w:fill="auto"/>
          </w:tcPr>
          <w:p w:rsidR="00F9269A" w:rsidRPr="004E46F5" w:rsidRDefault="00F9269A" w:rsidP="00144EA4">
            <w:pPr>
              <w:widowControl/>
              <w:jc w:val="left"/>
              <w:rPr>
                <w:rFonts w:eastAsia="Calibri"/>
                <w:kern w:val="0"/>
                <w:sz w:val="24"/>
                <w:lang w:eastAsia="en-US"/>
              </w:rPr>
            </w:pPr>
            <w:r w:rsidRPr="004E46F5">
              <w:rPr>
                <w:rFonts w:eastAsia="Calibri"/>
                <w:kern w:val="0"/>
                <w:sz w:val="24"/>
                <w:lang w:eastAsia="en-US"/>
              </w:rPr>
              <w:t>Декабрь 2019 г.</w:t>
            </w:r>
          </w:p>
        </w:tc>
        <w:tc>
          <w:tcPr>
            <w:tcW w:w="2230"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35</w:t>
            </w:r>
          </w:p>
        </w:tc>
        <w:tc>
          <w:tcPr>
            <w:tcW w:w="2265"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46</w:t>
            </w:r>
          </w:p>
        </w:tc>
        <w:tc>
          <w:tcPr>
            <w:tcW w:w="2738"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620</w:t>
            </w:r>
          </w:p>
        </w:tc>
      </w:tr>
    </w:tbl>
    <w:p w:rsidR="00F9269A" w:rsidRPr="004E46F5" w:rsidRDefault="00F9269A" w:rsidP="00F9269A">
      <w:pPr>
        <w:widowControl/>
        <w:spacing w:line="252" w:lineRule="auto"/>
        <w:ind w:firstLine="709"/>
        <w:jc w:val="left"/>
        <w:rPr>
          <w:rFonts w:ascii="Calibri" w:eastAsia="Calibri" w:hAnsi="Calibri"/>
          <w:kern w:val="0"/>
          <w:sz w:val="30"/>
          <w:szCs w:val="30"/>
          <w:lang w:eastAsia="en-US"/>
        </w:rPr>
      </w:pPr>
    </w:p>
    <w:p w:rsidR="00F9269A" w:rsidRPr="004E46F5" w:rsidRDefault="00F9269A" w:rsidP="00F9269A">
      <w:pPr>
        <w:widowControl/>
        <w:spacing w:line="252" w:lineRule="auto"/>
        <w:ind w:firstLine="709"/>
        <w:rPr>
          <w:rFonts w:eastAsia="Times New Roman"/>
          <w:bCs/>
          <w:iCs/>
          <w:kern w:val="0"/>
          <w:sz w:val="30"/>
          <w:szCs w:val="30"/>
          <w:lang w:eastAsia="ru-RU"/>
        </w:rPr>
      </w:pPr>
      <w:r w:rsidRPr="004E46F5">
        <w:rPr>
          <w:rFonts w:eastAsia="Times New Roman"/>
          <w:bCs/>
          <w:iCs/>
          <w:kern w:val="0"/>
          <w:sz w:val="30"/>
          <w:szCs w:val="30"/>
          <w:lang w:eastAsia="ru-RU"/>
        </w:rPr>
        <w:t xml:space="preserve">2. Определить влияние </w:t>
      </w:r>
      <w:r w:rsidRPr="004E46F5">
        <w:rPr>
          <w:rFonts w:eastAsia="Times New Roman"/>
          <w:kern w:val="0"/>
          <w:sz w:val="30"/>
          <w:szCs w:val="30"/>
          <w:lang w:eastAsia="ru-RU"/>
        </w:rPr>
        <w:t xml:space="preserve">на объем товарной продукции количества работников и их выработки способами цепных подстановок и относительных разниц. Заполнить таблицу. Сделать выводы. </w:t>
      </w:r>
    </w:p>
    <w:p w:rsidR="00F9269A" w:rsidRPr="004E46F5" w:rsidRDefault="00F9269A" w:rsidP="00F9269A">
      <w:pPr>
        <w:widowControl/>
        <w:spacing w:line="252" w:lineRule="auto"/>
        <w:ind w:firstLine="709"/>
        <w:rPr>
          <w:rFonts w:eastAsia="Times New Roman"/>
          <w:bCs/>
          <w:iCs/>
          <w:kern w:val="0"/>
          <w:sz w:val="14"/>
          <w:szCs w:val="14"/>
          <w:lang w:eastAsia="ru-RU"/>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7"/>
        <w:gridCol w:w="1134"/>
        <w:gridCol w:w="1418"/>
        <w:gridCol w:w="1417"/>
        <w:gridCol w:w="1559"/>
      </w:tblGrid>
      <w:tr w:rsidR="00F9269A" w:rsidRPr="004E46F5" w:rsidTr="00144EA4">
        <w:trPr>
          <w:trHeight w:val="420"/>
        </w:trPr>
        <w:tc>
          <w:tcPr>
            <w:tcW w:w="2410" w:type="dxa"/>
            <w:vMerge w:val="restart"/>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Показатели</w:t>
            </w:r>
          </w:p>
        </w:tc>
        <w:tc>
          <w:tcPr>
            <w:tcW w:w="1417" w:type="dxa"/>
            <w:vMerge w:val="restart"/>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Условные обозначения</w:t>
            </w:r>
          </w:p>
        </w:tc>
        <w:tc>
          <w:tcPr>
            <w:tcW w:w="1134" w:type="dxa"/>
            <w:vMerge w:val="restart"/>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Базисные значения</w:t>
            </w:r>
          </w:p>
          <w:p w:rsidR="00F9269A" w:rsidRPr="004E46F5" w:rsidRDefault="00F9269A" w:rsidP="00144EA4">
            <w:pPr>
              <w:widowControl/>
              <w:ind w:left="-108" w:right="-108"/>
              <w:jc w:val="center"/>
              <w:rPr>
                <w:rFonts w:eastAsia="Times New Roman"/>
                <w:kern w:val="0"/>
                <w:sz w:val="24"/>
                <w:lang w:eastAsia="ru-RU"/>
              </w:rPr>
            </w:pPr>
          </w:p>
        </w:tc>
        <w:tc>
          <w:tcPr>
            <w:tcW w:w="1418" w:type="dxa"/>
            <w:vMerge w:val="restart"/>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Фактические</w:t>
            </w:r>
          </w:p>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значения</w:t>
            </w:r>
          </w:p>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 </w:t>
            </w:r>
          </w:p>
        </w:tc>
        <w:tc>
          <w:tcPr>
            <w:tcW w:w="2976" w:type="dxa"/>
            <w:gridSpan w:val="2"/>
            <w:tcBorders>
              <w:bottom w:val="single" w:sz="4" w:space="0" w:color="000000"/>
            </w:tcBorders>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Изменение</w:t>
            </w:r>
          </w:p>
        </w:tc>
      </w:tr>
      <w:tr w:rsidR="00F9269A" w:rsidRPr="004E46F5" w:rsidTr="00144EA4">
        <w:trPr>
          <w:trHeight w:val="188"/>
        </w:trPr>
        <w:tc>
          <w:tcPr>
            <w:tcW w:w="2410" w:type="dxa"/>
            <w:vMerge/>
          </w:tcPr>
          <w:p w:rsidR="00F9269A" w:rsidRPr="004E46F5" w:rsidRDefault="00F9269A" w:rsidP="00144EA4">
            <w:pPr>
              <w:widowControl/>
              <w:ind w:left="-108" w:right="-108"/>
              <w:jc w:val="center"/>
              <w:rPr>
                <w:rFonts w:eastAsia="Times New Roman"/>
                <w:kern w:val="0"/>
                <w:sz w:val="24"/>
                <w:lang w:eastAsia="ru-RU"/>
              </w:rPr>
            </w:pPr>
          </w:p>
        </w:tc>
        <w:tc>
          <w:tcPr>
            <w:tcW w:w="1417" w:type="dxa"/>
            <w:vMerge/>
          </w:tcPr>
          <w:p w:rsidR="00F9269A" w:rsidRPr="004E46F5" w:rsidRDefault="00F9269A" w:rsidP="00144EA4">
            <w:pPr>
              <w:widowControl/>
              <w:ind w:left="-108" w:right="-108"/>
              <w:jc w:val="center"/>
              <w:rPr>
                <w:rFonts w:eastAsia="Times New Roman"/>
                <w:kern w:val="0"/>
                <w:sz w:val="24"/>
                <w:lang w:eastAsia="ru-RU"/>
              </w:rPr>
            </w:pPr>
          </w:p>
        </w:tc>
        <w:tc>
          <w:tcPr>
            <w:tcW w:w="1134" w:type="dxa"/>
            <w:vMerge/>
          </w:tcPr>
          <w:p w:rsidR="00F9269A" w:rsidRPr="004E46F5" w:rsidRDefault="00F9269A" w:rsidP="00144EA4">
            <w:pPr>
              <w:widowControl/>
              <w:ind w:left="-108" w:right="-108"/>
              <w:jc w:val="center"/>
              <w:rPr>
                <w:rFonts w:eastAsia="Times New Roman"/>
                <w:kern w:val="0"/>
                <w:sz w:val="24"/>
                <w:lang w:eastAsia="ru-RU"/>
              </w:rPr>
            </w:pPr>
          </w:p>
        </w:tc>
        <w:tc>
          <w:tcPr>
            <w:tcW w:w="1418" w:type="dxa"/>
            <w:vMerge/>
          </w:tcPr>
          <w:p w:rsidR="00F9269A" w:rsidRPr="004E46F5" w:rsidRDefault="00F9269A" w:rsidP="00144EA4">
            <w:pPr>
              <w:widowControl/>
              <w:ind w:left="-108" w:right="-108"/>
              <w:jc w:val="center"/>
              <w:rPr>
                <w:rFonts w:eastAsia="Times New Roman"/>
                <w:kern w:val="0"/>
                <w:sz w:val="24"/>
                <w:lang w:eastAsia="ru-RU"/>
              </w:rPr>
            </w:pPr>
          </w:p>
        </w:tc>
        <w:tc>
          <w:tcPr>
            <w:tcW w:w="1417" w:type="dxa"/>
            <w:tcBorders>
              <w:top w:val="single" w:sz="4" w:space="0" w:color="000000"/>
              <w:bottom w:val="single" w:sz="4" w:space="0" w:color="000000"/>
              <w:right w:val="single" w:sz="4" w:space="0" w:color="000000"/>
            </w:tcBorders>
          </w:tcPr>
          <w:p w:rsidR="00F9269A" w:rsidRPr="004E46F5" w:rsidRDefault="00F9269A" w:rsidP="00144EA4">
            <w:pPr>
              <w:widowControl/>
              <w:spacing w:beforeAutospacing="1" w:afterAutospacing="1"/>
              <w:ind w:left="-108" w:right="-108"/>
              <w:jc w:val="center"/>
              <w:rPr>
                <w:rFonts w:eastAsia="Times New Roman"/>
                <w:kern w:val="0"/>
                <w:sz w:val="24"/>
                <w:lang w:eastAsia="ru-RU"/>
              </w:rPr>
            </w:pPr>
            <w:r w:rsidRPr="004E46F5">
              <w:rPr>
                <w:rFonts w:eastAsia="Times New Roman"/>
                <w:kern w:val="0"/>
                <w:sz w:val="24"/>
                <w:lang w:eastAsia="ru-RU"/>
              </w:rPr>
              <w:t>Абсолютное</w:t>
            </w:r>
          </w:p>
        </w:tc>
        <w:tc>
          <w:tcPr>
            <w:tcW w:w="1559" w:type="dxa"/>
            <w:tcBorders>
              <w:top w:val="single" w:sz="4" w:space="0" w:color="000000"/>
              <w:left w:val="single" w:sz="4" w:space="0" w:color="000000"/>
              <w:bottom w:val="single" w:sz="4" w:space="0" w:color="000000"/>
            </w:tcBorders>
          </w:tcPr>
          <w:p w:rsidR="00F9269A" w:rsidRPr="004E46F5" w:rsidRDefault="00F9269A" w:rsidP="00144EA4">
            <w:pPr>
              <w:widowControl/>
              <w:spacing w:beforeAutospacing="1" w:afterAutospacing="1"/>
              <w:ind w:left="-108" w:right="-108"/>
              <w:jc w:val="center"/>
              <w:rPr>
                <w:rFonts w:eastAsia="Times New Roman"/>
                <w:kern w:val="0"/>
                <w:sz w:val="24"/>
                <w:lang w:eastAsia="ru-RU"/>
              </w:rPr>
            </w:pPr>
            <w:r w:rsidRPr="004E46F5">
              <w:rPr>
                <w:rFonts w:eastAsia="Times New Roman"/>
                <w:kern w:val="0"/>
                <w:sz w:val="24"/>
                <w:lang w:eastAsia="ru-RU"/>
              </w:rPr>
              <w:t>Относительное</w:t>
            </w:r>
          </w:p>
        </w:tc>
      </w:tr>
      <w:tr w:rsidR="00F9269A" w:rsidRPr="004E46F5" w:rsidTr="00144EA4">
        <w:trPr>
          <w:trHeight w:val="228"/>
        </w:trPr>
        <w:tc>
          <w:tcPr>
            <w:tcW w:w="2410"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Объем товарной продукции, тыс. руб.</w:t>
            </w:r>
          </w:p>
        </w:tc>
        <w:tc>
          <w:tcPr>
            <w:tcW w:w="1417"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ТП</w:t>
            </w:r>
          </w:p>
        </w:tc>
        <w:tc>
          <w:tcPr>
            <w:tcW w:w="1134" w:type="dxa"/>
          </w:tcPr>
          <w:p w:rsidR="00F9269A" w:rsidRPr="004E46F5" w:rsidRDefault="00F9269A" w:rsidP="00144EA4">
            <w:pPr>
              <w:widowControl/>
              <w:ind w:left="-108" w:right="-108"/>
              <w:jc w:val="center"/>
              <w:rPr>
                <w:rFonts w:eastAsia="Times New Roman"/>
                <w:kern w:val="0"/>
                <w:sz w:val="24"/>
                <w:lang w:eastAsia="ru-RU"/>
              </w:rPr>
            </w:pPr>
          </w:p>
        </w:tc>
        <w:tc>
          <w:tcPr>
            <w:tcW w:w="1418" w:type="dxa"/>
          </w:tcPr>
          <w:p w:rsidR="00F9269A" w:rsidRPr="004E46F5" w:rsidRDefault="00F9269A" w:rsidP="00144EA4">
            <w:pPr>
              <w:widowControl/>
              <w:ind w:left="-108" w:right="-108"/>
              <w:jc w:val="center"/>
              <w:rPr>
                <w:rFonts w:eastAsia="Times New Roman"/>
                <w:kern w:val="0"/>
                <w:sz w:val="24"/>
                <w:lang w:eastAsia="ru-RU"/>
              </w:rPr>
            </w:pP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r w:rsidR="00F9269A" w:rsidRPr="004E46F5" w:rsidTr="00144EA4">
        <w:trPr>
          <w:trHeight w:val="549"/>
        </w:trPr>
        <w:tc>
          <w:tcPr>
            <w:tcW w:w="2410"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Количество работников, чел.</w:t>
            </w:r>
          </w:p>
        </w:tc>
        <w:tc>
          <w:tcPr>
            <w:tcW w:w="1417"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Ч</w:t>
            </w:r>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20</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25</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r w:rsidR="00F9269A" w:rsidRPr="004E46F5" w:rsidTr="00144EA4">
        <w:trPr>
          <w:trHeight w:hRule="exact" w:val="669"/>
        </w:trPr>
        <w:tc>
          <w:tcPr>
            <w:tcW w:w="2410" w:type="dxa"/>
          </w:tcPr>
          <w:p w:rsidR="00F9269A" w:rsidRPr="004E46F5" w:rsidRDefault="00F9269A" w:rsidP="00144EA4">
            <w:pPr>
              <w:widowControl/>
              <w:ind w:left="-108" w:right="-108"/>
              <w:jc w:val="left"/>
              <w:rPr>
                <w:rFonts w:eastAsia="Times New Roman"/>
                <w:kern w:val="0"/>
                <w:sz w:val="24"/>
                <w:lang w:eastAsia="ru-RU"/>
              </w:rPr>
            </w:pPr>
            <w:r w:rsidRPr="004E46F5">
              <w:rPr>
                <w:rFonts w:eastAsia="Times New Roman"/>
                <w:kern w:val="0"/>
                <w:sz w:val="24"/>
                <w:lang w:eastAsia="ru-RU"/>
              </w:rPr>
              <w:t>Выработка на одного работающего, тыс. руб.</w:t>
            </w:r>
          </w:p>
        </w:tc>
        <w:tc>
          <w:tcPr>
            <w:tcW w:w="1417" w:type="dxa"/>
          </w:tcPr>
          <w:p w:rsidR="00F9269A" w:rsidRPr="004E46F5" w:rsidRDefault="00F9269A" w:rsidP="00144EA4">
            <w:pPr>
              <w:widowControl/>
              <w:ind w:left="-108" w:right="-108"/>
              <w:jc w:val="center"/>
              <w:rPr>
                <w:rFonts w:eastAsia="Times New Roman"/>
                <w:kern w:val="0"/>
                <w:sz w:val="24"/>
                <w:lang w:eastAsia="ru-RU"/>
              </w:rPr>
            </w:pPr>
            <w:proofErr w:type="gramStart"/>
            <w:r w:rsidRPr="004E46F5">
              <w:rPr>
                <w:rFonts w:eastAsia="Times New Roman"/>
                <w:kern w:val="0"/>
                <w:sz w:val="24"/>
                <w:lang w:eastAsia="ru-RU"/>
              </w:rPr>
              <w:t>СВ</w:t>
            </w:r>
            <w:proofErr w:type="gramEnd"/>
          </w:p>
        </w:tc>
        <w:tc>
          <w:tcPr>
            <w:tcW w:w="1134"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146</w:t>
            </w:r>
          </w:p>
        </w:tc>
        <w:tc>
          <w:tcPr>
            <w:tcW w:w="1418" w:type="dxa"/>
          </w:tcPr>
          <w:p w:rsidR="00F9269A" w:rsidRPr="004E46F5" w:rsidRDefault="00F9269A" w:rsidP="00144EA4">
            <w:pPr>
              <w:widowControl/>
              <w:ind w:left="-108" w:right="-108"/>
              <w:jc w:val="center"/>
              <w:rPr>
                <w:rFonts w:eastAsia="Times New Roman"/>
                <w:kern w:val="0"/>
                <w:sz w:val="24"/>
                <w:lang w:eastAsia="ru-RU"/>
              </w:rPr>
            </w:pPr>
            <w:r w:rsidRPr="004E46F5">
              <w:rPr>
                <w:rFonts w:eastAsia="Times New Roman"/>
                <w:kern w:val="0"/>
                <w:sz w:val="24"/>
                <w:lang w:eastAsia="ru-RU"/>
              </w:rPr>
              <w:t>136</w:t>
            </w:r>
          </w:p>
        </w:tc>
        <w:tc>
          <w:tcPr>
            <w:tcW w:w="1417" w:type="dxa"/>
          </w:tcPr>
          <w:p w:rsidR="00F9269A" w:rsidRPr="004E46F5" w:rsidRDefault="00F9269A" w:rsidP="00144EA4">
            <w:pPr>
              <w:widowControl/>
              <w:ind w:left="-108" w:right="-108"/>
              <w:jc w:val="center"/>
              <w:rPr>
                <w:rFonts w:eastAsia="Times New Roman"/>
                <w:kern w:val="0"/>
                <w:sz w:val="24"/>
                <w:lang w:eastAsia="ru-RU"/>
              </w:rPr>
            </w:pPr>
          </w:p>
        </w:tc>
        <w:tc>
          <w:tcPr>
            <w:tcW w:w="1559" w:type="dxa"/>
          </w:tcPr>
          <w:p w:rsidR="00F9269A" w:rsidRPr="004E46F5" w:rsidRDefault="00F9269A" w:rsidP="00144EA4">
            <w:pPr>
              <w:widowControl/>
              <w:ind w:left="-108" w:right="-108"/>
              <w:jc w:val="center"/>
              <w:rPr>
                <w:rFonts w:eastAsia="Times New Roman"/>
                <w:kern w:val="0"/>
                <w:sz w:val="24"/>
                <w:lang w:eastAsia="ru-RU"/>
              </w:rPr>
            </w:pPr>
          </w:p>
        </w:tc>
      </w:tr>
    </w:tbl>
    <w:p w:rsidR="00F9269A" w:rsidRPr="004E46F5" w:rsidRDefault="00F9269A" w:rsidP="00F9269A">
      <w:pPr>
        <w:widowControl/>
        <w:spacing w:line="252" w:lineRule="auto"/>
        <w:ind w:firstLine="709"/>
        <w:jc w:val="left"/>
        <w:rPr>
          <w:rFonts w:ascii="Calibri" w:eastAsia="Calibri" w:hAnsi="Calibri"/>
          <w:kern w:val="0"/>
          <w:sz w:val="30"/>
          <w:szCs w:val="30"/>
          <w:lang w:eastAsia="en-US"/>
        </w:rPr>
      </w:pPr>
    </w:p>
    <w:p w:rsidR="00F9269A" w:rsidRPr="004E46F5" w:rsidRDefault="00F9269A" w:rsidP="00F9269A">
      <w:pPr>
        <w:widowControl/>
        <w:spacing w:line="252" w:lineRule="auto"/>
        <w:ind w:firstLine="709"/>
        <w:rPr>
          <w:rFonts w:eastAsia="Calibri"/>
          <w:kern w:val="0"/>
          <w:sz w:val="30"/>
          <w:szCs w:val="30"/>
          <w:lang w:eastAsia="en-US"/>
        </w:rPr>
      </w:pPr>
      <w:r w:rsidRPr="004E46F5">
        <w:rPr>
          <w:rFonts w:eastAsia="Calibri"/>
          <w:kern w:val="0"/>
          <w:sz w:val="30"/>
          <w:szCs w:val="30"/>
          <w:lang w:eastAsia="en-US"/>
        </w:rPr>
        <w:t>3. По приведенным в таблице исходным данным представленной зависимости оценить степень влияния величины основных сре</w:t>
      </w:r>
      <w:proofErr w:type="gramStart"/>
      <w:r w:rsidRPr="004E46F5">
        <w:rPr>
          <w:rFonts w:eastAsia="Calibri"/>
          <w:kern w:val="0"/>
          <w:sz w:val="30"/>
          <w:szCs w:val="30"/>
          <w:lang w:eastAsia="en-US"/>
        </w:rPr>
        <w:t>дств пр</w:t>
      </w:r>
      <w:proofErr w:type="gramEnd"/>
      <w:r w:rsidRPr="004E46F5">
        <w:rPr>
          <w:rFonts w:eastAsia="Calibri"/>
          <w:kern w:val="0"/>
          <w:sz w:val="30"/>
          <w:szCs w:val="30"/>
          <w:lang w:eastAsia="en-US"/>
        </w:rPr>
        <w:t>оизводственного назначения на объем выпуска готовой продукции организации.</w:t>
      </w:r>
    </w:p>
    <w:p w:rsidR="00F9269A" w:rsidRPr="004E46F5" w:rsidRDefault="00F9269A" w:rsidP="00F9269A">
      <w:pPr>
        <w:widowControl/>
        <w:spacing w:line="252" w:lineRule="auto"/>
        <w:ind w:firstLine="709"/>
        <w:rPr>
          <w:rFonts w:eastAsia="Calibri"/>
          <w:kern w:val="0"/>
          <w:sz w:val="14"/>
          <w:szCs w:val="1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252"/>
        <w:gridCol w:w="4111"/>
      </w:tblGrid>
      <w:tr w:rsidR="00F9269A" w:rsidRPr="004E46F5" w:rsidTr="00144EA4">
        <w:tc>
          <w:tcPr>
            <w:tcW w:w="993"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 xml:space="preserve">№ </w:t>
            </w:r>
          </w:p>
          <w:p w:rsidR="00F9269A" w:rsidRPr="004E46F5" w:rsidRDefault="00F9269A" w:rsidP="00144EA4">
            <w:pPr>
              <w:widowControl/>
              <w:jc w:val="center"/>
              <w:rPr>
                <w:rFonts w:eastAsia="Calibri"/>
                <w:kern w:val="0"/>
                <w:sz w:val="24"/>
                <w:lang w:eastAsia="en-US"/>
              </w:rPr>
            </w:pPr>
            <w:proofErr w:type="gramStart"/>
            <w:r w:rsidRPr="004E46F5">
              <w:rPr>
                <w:rFonts w:eastAsia="Calibri"/>
                <w:kern w:val="0"/>
                <w:sz w:val="24"/>
                <w:lang w:eastAsia="en-US"/>
              </w:rPr>
              <w:t>п</w:t>
            </w:r>
            <w:proofErr w:type="gramEnd"/>
            <w:r w:rsidRPr="004E46F5">
              <w:rPr>
                <w:rFonts w:eastAsia="Calibri"/>
                <w:kern w:val="0"/>
                <w:sz w:val="24"/>
                <w:lang w:eastAsia="en-US"/>
              </w:rPr>
              <w:t>/п</w:t>
            </w:r>
          </w:p>
        </w:tc>
        <w:tc>
          <w:tcPr>
            <w:tcW w:w="4252"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Основные средства производственного назначения (млн. руб.)</w:t>
            </w:r>
          </w:p>
        </w:tc>
        <w:tc>
          <w:tcPr>
            <w:tcW w:w="4111"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Объем выпуска готовой продукции (млн. руб.)</w:t>
            </w:r>
          </w:p>
        </w:tc>
      </w:tr>
      <w:tr w:rsidR="00F9269A" w:rsidRPr="004E46F5" w:rsidTr="00144EA4">
        <w:tc>
          <w:tcPr>
            <w:tcW w:w="993"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1</w:t>
            </w:r>
          </w:p>
        </w:tc>
        <w:tc>
          <w:tcPr>
            <w:tcW w:w="4252"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195,6</w:t>
            </w:r>
          </w:p>
        </w:tc>
        <w:tc>
          <w:tcPr>
            <w:tcW w:w="4111"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760,0</w:t>
            </w:r>
          </w:p>
        </w:tc>
      </w:tr>
      <w:tr w:rsidR="00F9269A" w:rsidRPr="004E46F5" w:rsidTr="00144EA4">
        <w:tc>
          <w:tcPr>
            <w:tcW w:w="993"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2</w:t>
            </w:r>
          </w:p>
        </w:tc>
        <w:tc>
          <w:tcPr>
            <w:tcW w:w="4252"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207,0</w:t>
            </w:r>
          </w:p>
        </w:tc>
        <w:tc>
          <w:tcPr>
            <w:tcW w:w="4111"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782,0</w:t>
            </w:r>
          </w:p>
        </w:tc>
      </w:tr>
      <w:tr w:rsidR="00F9269A" w:rsidRPr="004E46F5" w:rsidTr="00144EA4">
        <w:tc>
          <w:tcPr>
            <w:tcW w:w="993"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3</w:t>
            </w:r>
          </w:p>
        </w:tc>
        <w:tc>
          <w:tcPr>
            <w:tcW w:w="4252"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202,0</w:t>
            </w:r>
          </w:p>
        </w:tc>
        <w:tc>
          <w:tcPr>
            <w:tcW w:w="4111"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754,0</w:t>
            </w:r>
          </w:p>
        </w:tc>
      </w:tr>
      <w:tr w:rsidR="00F9269A" w:rsidRPr="004E46F5" w:rsidTr="00144EA4">
        <w:tc>
          <w:tcPr>
            <w:tcW w:w="993"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4</w:t>
            </w:r>
          </w:p>
        </w:tc>
        <w:tc>
          <w:tcPr>
            <w:tcW w:w="4252"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224,0</w:t>
            </w:r>
          </w:p>
        </w:tc>
        <w:tc>
          <w:tcPr>
            <w:tcW w:w="4111"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778,0</w:t>
            </w:r>
          </w:p>
        </w:tc>
      </w:tr>
      <w:tr w:rsidR="00F9269A" w:rsidRPr="004E46F5" w:rsidTr="00144EA4">
        <w:tc>
          <w:tcPr>
            <w:tcW w:w="993"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5</w:t>
            </w:r>
          </w:p>
        </w:tc>
        <w:tc>
          <w:tcPr>
            <w:tcW w:w="4252"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250,0</w:t>
            </w:r>
          </w:p>
        </w:tc>
        <w:tc>
          <w:tcPr>
            <w:tcW w:w="4111"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793,0</w:t>
            </w:r>
          </w:p>
        </w:tc>
      </w:tr>
      <w:tr w:rsidR="00F9269A" w:rsidRPr="004E46F5" w:rsidTr="00144EA4">
        <w:tc>
          <w:tcPr>
            <w:tcW w:w="993"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6</w:t>
            </w:r>
          </w:p>
        </w:tc>
        <w:tc>
          <w:tcPr>
            <w:tcW w:w="4252"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232,0</w:t>
            </w:r>
          </w:p>
        </w:tc>
        <w:tc>
          <w:tcPr>
            <w:tcW w:w="4111" w:type="dxa"/>
            <w:shd w:val="clear" w:color="auto" w:fill="auto"/>
          </w:tcPr>
          <w:p w:rsidR="00F9269A" w:rsidRPr="004E46F5" w:rsidRDefault="00F9269A" w:rsidP="00144EA4">
            <w:pPr>
              <w:widowControl/>
              <w:jc w:val="center"/>
              <w:rPr>
                <w:rFonts w:eastAsia="Calibri"/>
                <w:kern w:val="0"/>
                <w:sz w:val="24"/>
                <w:lang w:eastAsia="en-US"/>
              </w:rPr>
            </w:pPr>
            <w:r w:rsidRPr="004E46F5">
              <w:rPr>
                <w:rFonts w:eastAsia="Calibri"/>
                <w:kern w:val="0"/>
                <w:sz w:val="24"/>
                <w:lang w:eastAsia="en-US"/>
              </w:rPr>
              <w:t>789,0</w:t>
            </w:r>
          </w:p>
        </w:tc>
      </w:tr>
    </w:tbl>
    <w:p w:rsidR="00F9269A" w:rsidRPr="004E46F5" w:rsidRDefault="00F9269A" w:rsidP="00F9269A">
      <w:pPr>
        <w:widowControl/>
        <w:tabs>
          <w:tab w:val="left" w:pos="744"/>
        </w:tabs>
        <w:spacing w:line="264" w:lineRule="auto"/>
        <w:rPr>
          <w:sz w:val="30"/>
          <w:szCs w:val="31"/>
        </w:rPr>
      </w:pPr>
    </w:p>
    <w:p w:rsidR="00F9269A" w:rsidRPr="003A5832" w:rsidRDefault="00F9269A" w:rsidP="00F9269A">
      <w:pPr>
        <w:shd w:val="clear" w:color="auto" w:fill="FFFFFF"/>
        <w:adjustRightInd w:val="0"/>
        <w:snapToGrid w:val="0"/>
        <w:spacing w:line="252" w:lineRule="auto"/>
        <w:jc w:val="center"/>
        <w:rPr>
          <w:b/>
          <w:w w:val="90"/>
          <w:kern w:val="0"/>
          <w:sz w:val="30"/>
          <w:szCs w:val="30"/>
        </w:rPr>
      </w:pPr>
      <w:r w:rsidRPr="004E46F5">
        <w:rPr>
          <w:b/>
          <w:w w:val="90"/>
          <w:kern w:val="0"/>
          <w:sz w:val="32"/>
          <w:szCs w:val="31"/>
        </w:rPr>
        <w:br w:type="page"/>
      </w:r>
      <w:r w:rsidRPr="003A5832">
        <w:rPr>
          <w:b/>
          <w:w w:val="90"/>
          <w:kern w:val="0"/>
          <w:sz w:val="30"/>
          <w:szCs w:val="30"/>
        </w:rPr>
        <w:t>Список использованных источников и литературы</w:t>
      </w:r>
    </w:p>
    <w:p w:rsidR="00F9269A" w:rsidRPr="003A5832" w:rsidRDefault="00F9269A" w:rsidP="00F9269A">
      <w:pPr>
        <w:widowControl/>
        <w:spacing w:line="252" w:lineRule="auto"/>
        <w:jc w:val="center"/>
        <w:rPr>
          <w:b/>
          <w:w w:val="90"/>
          <w:kern w:val="0"/>
          <w:sz w:val="30"/>
          <w:szCs w:val="30"/>
        </w:rPr>
      </w:pP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sz w:val="30"/>
          <w:szCs w:val="31"/>
        </w:rPr>
        <w:t>Адаптивные учетно-аналитические системы стратегического управления организацией / Г.Е. Крохичева, В.В. Лесняк, Э.С. Аракельянц и др.</w:t>
      </w:r>
      <w:r w:rsidRPr="004E46F5">
        <w:rPr>
          <w:rFonts w:eastAsia="Times New Roman"/>
          <w:kern w:val="0"/>
          <w:sz w:val="30"/>
          <w:szCs w:val="31"/>
          <w:lang w:eastAsia="ru-RU"/>
        </w:rPr>
        <w:t xml:space="preserve"> –</w:t>
      </w:r>
      <w:r w:rsidRPr="004E46F5">
        <w:rPr>
          <w:sz w:val="30"/>
          <w:szCs w:val="31"/>
        </w:rPr>
        <w:t xml:space="preserve"> Ставрополь: Ставролит, 2016.</w:t>
      </w:r>
    </w:p>
    <w:p w:rsidR="00F9269A" w:rsidRPr="004E46F5" w:rsidRDefault="00F9269A" w:rsidP="00F9269A">
      <w:pPr>
        <w:widowControl/>
        <w:numPr>
          <w:ilvl w:val="0"/>
          <w:numId w:val="1"/>
        </w:numPr>
        <w:tabs>
          <w:tab w:val="left" w:pos="993"/>
        </w:tabs>
        <w:spacing w:line="264" w:lineRule="auto"/>
        <w:ind w:left="0" w:firstLine="709"/>
        <w:rPr>
          <w:sz w:val="30"/>
          <w:szCs w:val="30"/>
        </w:rPr>
      </w:pPr>
      <w:r w:rsidRPr="004E46F5">
        <w:rPr>
          <w:rFonts w:eastAsia="Times New Roman"/>
          <w:sz w:val="30"/>
          <w:szCs w:val="30"/>
        </w:rPr>
        <w:t>Аракельянц Э.С. Экономический анализ: теория: учеб</w:t>
      </w:r>
      <w:proofErr w:type="gramStart"/>
      <w:r w:rsidRPr="004E46F5">
        <w:rPr>
          <w:rFonts w:eastAsia="Times New Roman"/>
          <w:sz w:val="30"/>
          <w:szCs w:val="30"/>
        </w:rPr>
        <w:t>.</w:t>
      </w:r>
      <w:proofErr w:type="gramEnd"/>
      <w:r w:rsidRPr="004E46F5">
        <w:rPr>
          <w:rFonts w:eastAsia="Times New Roman"/>
          <w:sz w:val="30"/>
          <w:szCs w:val="30"/>
        </w:rPr>
        <w:t xml:space="preserve"> </w:t>
      </w:r>
      <w:proofErr w:type="gramStart"/>
      <w:r w:rsidRPr="004E46F5">
        <w:rPr>
          <w:rFonts w:eastAsia="Times New Roman"/>
          <w:sz w:val="30"/>
          <w:szCs w:val="30"/>
        </w:rPr>
        <w:t>п</w:t>
      </w:r>
      <w:proofErr w:type="gramEnd"/>
      <w:r w:rsidRPr="004E46F5">
        <w:rPr>
          <w:rFonts w:eastAsia="Times New Roman"/>
          <w:sz w:val="30"/>
          <w:szCs w:val="30"/>
        </w:rPr>
        <w:t>особие / Э.С. Аракельянц, В.В. Лесняк., Е.М. Селезнева. – Ростов н</w:t>
      </w:r>
      <w:proofErr w:type="gramStart"/>
      <w:r w:rsidRPr="004E46F5">
        <w:rPr>
          <w:rFonts w:eastAsia="Times New Roman"/>
          <w:sz w:val="30"/>
          <w:szCs w:val="30"/>
        </w:rPr>
        <w:t>/Д</w:t>
      </w:r>
      <w:proofErr w:type="gramEnd"/>
      <w:r w:rsidRPr="004E46F5">
        <w:rPr>
          <w:rFonts w:eastAsia="Times New Roman"/>
          <w:sz w:val="30"/>
          <w:szCs w:val="30"/>
        </w:rPr>
        <w:t>: ДГТУ, 2018.</w:t>
      </w:r>
    </w:p>
    <w:p w:rsidR="00F9269A" w:rsidRPr="004E46F5" w:rsidRDefault="00F9269A" w:rsidP="00F9269A">
      <w:pPr>
        <w:widowControl/>
        <w:numPr>
          <w:ilvl w:val="0"/>
          <w:numId w:val="1"/>
        </w:numPr>
        <w:tabs>
          <w:tab w:val="left" w:pos="993"/>
        </w:tabs>
        <w:spacing w:line="264" w:lineRule="auto"/>
        <w:ind w:left="0" w:firstLine="709"/>
        <w:rPr>
          <w:color w:val="000000"/>
          <w:sz w:val="30"/>
          <w:szCs w:val="31"/>
        </w:rPr>
      </w:pPr>
      <w:r w:rsidRPr="004E46F5">
        <w:rPr>
          <w:color w:val="000000"/>
          <w:sz w:val="30"/>
          <w:szCs w:val="31"/>
        </w:rPr>
        <w:t>Артеменко В.Г. Экономический анализ: учеб</w:t>
      </w:r>
      <w:proofErr w:type="gramStart"/>
      <w:r w:rsidRPr="004E46F5">
        <w:rPr>
          <w:color w:val="000000"/>
          <w:sz w:val="30"/>
          <w:szCs w:val="31"/>
        </w:rPr>
        <w:t>.</w:t>
      </w:r>
      <w:proofErr w:type="gramEnd"/>
      <w:r w:rsidRPr="004E46F5">
        <w:rPr>
          <w:color w:val="000000"/>
          <w:sz w:val="30"/>
          <w:szCs w:val="31"/>
        </w:rPr>
        <w:t xml:space="preserve"> </w:t>
      </w:r>
      <w:proofErr w:type="gramStart"/>
      <w:r w:rsidRPr="004E46F5">
        <w:rPr>
          <w:color w:val="000000"/>
          <w:sz w:val="30"/>
          <w:szCs w:val="31"/>
        </w:rPr>
        <w:t>п</w:t>
      </w:r>
      <w:proofErr w:type="gramEnd"/>
      <w:r w:rsidRPr="004E46F5">
        <w:rPr>
          <w:color w:val="000000"/>
          <w:sz w:val="30"/>
          <w:szCs w:val="31"/>
        </w:rPr>
        <w:t>особие / В.Г. Артеменко, Н.В. Анисимова.</w:t>
      </w:r>
      <w:r w:rsidRPr="004E46F5">
        <w:rPr>
          <w:rFonts w:eastAsia="Times New Roman"/>
          <w:kern w:val="0"/>
          <w:sz w:val="30"/>
          <w:szCs w:val="31"/>
          <w:lang w:eastAsia="ru-RU"/>
        </w:rPr>
        <w:t xml:space="preserve"> –</w:t>
      </w:r>
      <w:r w:rsidRPr="004E46F5">
        <w:rPr>
          <w:color w:val="000000"/>
          <w:sz w:val="30"/>
          <w:szCs w:val="31"/>
        </w:rPr>
        <w:t xml:space="preserve"> М.: Финансы и статистика, 2011.</w:t>
      </w:r>
    </w:p>
    <w:p w:rsidR="00F9269A" w:rsidRPr="004E46F5" w:rsidRDefault="00F9269A" w:rsidP="00F9269A">
      <w:pPr>
        <w:widowControl/>
        <w:numPr>
          <w:ilvl w:val="0"/>
          <w:numId w:val="1"/>
        </w:numPr>
        <w:tabs>
          <w:tab w:val="left" w:pos="993"/>
        </w:tabs>
        <w:spacing w:line="264" w:lineRule="auto"/>
        <w:ind w:left="0" w:firstLine="709"/>
        <w:rPr>
          <w:rFonts w:eastAsia="Calibri"/>
          <w:kern w:val="0"/>
          <w:sz w:val="30"/>
          <w:szCs w:val="31"/>
          <w:lang w:eastAsia="en-US"/>
        </w:rPr>
      </w:pPr>
      <w:r w:rsidRPr="004E46F5">
        <w:rPr>
          <w:rFonts w:eastAsia="Calibri"/>
          <w:kern w:val="0"/>
          <w:sz w:val="30"/>
          <w:szCs w:val="31"/>
          <w:lang w:eastAsia="en-US"/>
        </w:rPr>
        <w:t>Бережной В.И. Бухгалтерский управленческий учет: учеб</w:t>
      </w:r>
      <w:proofErr w:type="gramStart"/>
      <w:r w:rsidRPr="004E46F5">
        <w:rPr>
          <w:rFonts w:eastAsia="Calibri"/>
          <w:kern w:val="0"/>
          <w:sz w:val="30"/>
          <w:szCs w:val="31"/>
          <w:lang w:eastAsia="en-US"/>
        </w:rPr>
        <w:t>.</w:t>
      </w:r>
      <w:proofErr w:type="gramEnd"/>
      <w:r w:rsidRPr="004E46F5">
        <w:rPr>
          <w:rFonts w:eastAsia="Calibri"/>
          <w:kern w:val="0"/>
          <w:sz w:val="30"/>
          <w:szCs w:val="31"/>
          <w:lang w:eastAsia="en-US"/>
        </w:rPr>
        <w:t xml:space="preserve"> </w:t>
      </w:r>
      <w:proofErr w:type="gramStart"/>
      <w:r w:rsidRPr="004E46F5">
        <w:rPr>
          <w:rFonts w:eastAsia="Calibri"/>
          <w:kern w:val="0"/>
          <w:sz w:val="30"/>
          <w:szCs w:val="31"/>
          <w:lang w:eastAsia="en-US"/>
        </w:rPr>
        <w:t>п</w:t>
      </w:r>
      <w:proofErr w:type="gramEnd"/>
      <w:r w:rsidRPr="004E46F5">
        <w:rPr>
          <w:rFonts w:eastAsia="Calibri"/>
          <w:kern w:val="0"/>
          <w:sz w:val="30"/>
          <w:szCs w:val="31"/>
          <w:lang w:eastAsia="en-US"/>
        </w:rPr>
        <w:t xml:space="preserve">особие / В.И. Бережной, Г.Е. Крохичева, В.В. Лесняк. </w:t>
      </w:r>
      <w:r w:rsidRPr="004E46F5">
        <w:rPr>
          <w:rFonts w:eastAsia="Times New Roman"/>
          <w:kern w:val="0"/>
          <w:sz w:val="30"/>
          <w:szCs w:val="31"/>
          <w:lang w:eastAsia="ru-RU"/>
        </w:rPr>
        <w:t xml:space="preserve">– </w:t>
      </w:r>
      <w:r w:rsidRPr="004E46F5">
        <w:rPr>
          <w:rFonts w:eastAsia="Calibri"/>
          <w:kern w:val="0"/>
          <w:sz w:val="30"/>
          <w:szCs w:val="31"/>
          <w:lang w:eastAsia="en-US"/>
        </w:rPr>
        <w:t>М.: Инфра-М, 2017.</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sz w:val="30"/>
          <w:szCs w:val="31"/>
        </w:rPr>
        <w:t xml:space="preserve">Гогина Г.Н. Комплексный экономический анализ </w:t>
      </w:r>
      <w:proofErr w:type="gramStart"/>
      <w:r w:rsidRPr="004E46F5">
        <w:rPr>
          <w:sz w:val="30"/>
          <w:szCs w:val="31"/>
        </w:rPr>
        <w:t>хозяйственной</w:t>
      </w:r>
      <w:proofErr w:type="gramEnd"/>
      <w:r w:rsidRPr="004E46F5">
        <w:rPr>
          <w:sz w:val="30"/>
          <w:szCs w:val="31"/>
        </w:rPr>
        <w:t xml:space="preserve"> деятельности / Г.Н. Гогина, Е.В. Никифорова, С.Л. </w:t>
      </w:r>
      <w:proofErr w:type="spellStart"/>
      <w:r w:rsidRPr="004E46F5">
        <w:rPr>
          <w:sz w:val="30"/>
          <w:szCs w:val="31"/>
        </w:rPr>
        <w:t>Шиянова</w:t>
      </w:r>
      <w:proofErr w:type="spellEnd"/>
      <w:r w:rsidRPr="004E46F5">
        <w:rPr>
          <w:sz w:val="30"/>
          <w:szCs w:val="31"/>
        </w:rPr>
        <w:t xml:space="preserve">. </w:t>
      </w:r>
      <w:r w:rsidRPr="004E46F5">
        <w:rPr>
          <w:rFonts w:eastAsia="Times New Roman"/>
          <w:kern w:val="0"/>
          <w:sz w:val="30"/>
          <w:szCs w:val="31"/>
          <w:lang w:eastAsia="ru-RU"/>
        </w:rPr>
        <w:t xml:space="preserve">– </w:t>
      </w:r>
      <w:r w:rsidRPr="004E46F5">
        <w:rPr>
          <w:sz w:val="30"/>
          <w:szCs w:val="31"/>
        </w:rPr>
        <w:t>СПб</w:t>
      </w:r>
      <w:proofErr w:type="gramStart"/>
      <w:r w:rsidRPr="004E46F5">
        <w:rPr>
          <w:sz w:val="30"/>
          <w:szCs w:val="31"/>
        </w:rPr>
        <w:t xml:space="preserve">.: </w:t>
      </w:r>
      <w:proofErr w:type="gramEnd"/>
      <w:r w:rsidRPr="004E46F5">
        <w:rPr>
          <w:sz w:val="30"/>
          <w:szCs w:val="31"/>
        </w:rPr>
        <w:t>ГИОРД, 2010.</w:t>
      </w:r>
    </w:p>
    <w:p w:rsidR="00F9269A" w:rsidRPr="004E46F5" w:rsidRDefault="00F9269A" w:rsidP="00F9269A">
      <w:pPr>
        <w:widowControl/>
        <w:numPr>
          <w:ilvl w:val="0"/>
          <w:numId w:val="1"/>
        </w:numPr>
        <w:tabs>
          <w:tab w:val="left" w:pos="993"/>
        </w:tabs>
        <w:spacing w:line="264" w:lineRule="auto"/>
        <w:ind w:left="0" w:firstLine="709"/>
        <w:rPr>
          <w:sz w:val="30"/>
          <w:szCs w:val="30"/>
        </w:rPr>
      </w:pPr>
      <w:r w:rsidRPr="004E46F5">
        <w:rPr>
          <w:rFonts w:eastAsia="Calibri"/>
          <w:kern w:val="0"/>
          <w:sz w:val="30"/>
          <w:szCs w:val="30"/>
          <w:lang w:eastAsia="ru-RU"/>
        </w:rPr>
        <w:t>Графова Т.О. Система ресурсного управления интеллектуальным капиталом / Т.О. Графова. – Ростов н</w:t>
      </w:r>
      <w:proofErr w:type="gramStart"/>
      <w:r w:rsidRPr="004E46F5">
        <w:rPr>
          <w:rFonts w:eastAsia="Calibri"/>
          <w:kern w:val="0"/>
          <w:sz w:val="30"/>
          <w:szCs w:val="30"/>
          <w:lang w:eastAsia="ru-RU"/>
        </w:rPr>
        <w:t>/Д</w:t>
      </w:r>
      <w:proofErr w:type="gramEnd"/>
      <w:r w:rsidRPr="004E46F5">
        <w:rPr>
          <w:rFonts w:eastAsia="Calibri"/>
          <w:kern w:val="0"/>
          <w:sz w:val="30"/>
          <w:szCs w:val="30"/>
          <w:lang w:eastAsia="ru-RU"/>
        </w:rPr>
        <w:t>: Изд-во ЮФУ, 2010.</w:t>
      </w:r>
    </w:p>
    <w:p w:rsidR="00F9269A" w:rsidRPr="004E46F5" w:rsidRDefault="00F9269A" w:rsidP="00F9269A">
      <w:pPr>
        <w:widowControl/>
        <w:numPr>
          <w:ilvl w:val="0"/>
          <w:numId w:val="1"/>
        </w:numPr>
        <w:tabs>
          <w:tab w:val="left" w:pos="993"/>
        </w:tabs>
        <w:spacing w:line="264" w:lineRule="auto"/>
        <w:ind w:left="0" w:firstLine="709"/>
        <w:rPr>
          <w:sz w:val="30"/>
          <w:szCs w:val="30"/>
        </w:rPr>
      </w:pPr>
      <w:r w:rsidRPr="004E46F5">
        <w:rPr>
          <w:rFonts w:eastAsia="Times New Roman"/>
          <w:kern w:val="0"/>
          <w:sz w:val="30"/>
          <w:szCs w:val="30"/>
          <w:lang w:eastAsia="ru-RU"/>
        </w:rPr>
        <w:t xml:space="preserve">Дафт Р.Л. Менеджмент / Р.Л. Дафт. </w:t>
      </w:r>
      <w:r w:rsidRPr="004E46F5">
        <w:rPr>
          <w:rFonts w:eastAsia="Calibri"/>
          <w:kern w:val="0"/>
          <w:sz w:val="30"/>
          <w:szCs w:val="30"/>
          <w:lang w:eastAsia="ru-RU"/>
        </w:rPr>
        <w:t>–</w:t>
      </w:r>
      <w:r w:rsidRPr="004E46F5">
        <w:rPr>
          <w:rFonts w:eastAsia="Times New Roman"/>
          <w:kern w:val="0"/>
          <w:sz w:val="30"/>
          <w:szCs w:val="30"/>
          <w:lang w:eastAsia="ru-RU"/>
        </w:rPr>
        <w:t xml:space="preserve"> СПб</w:t>
      </w:r>
      <w:proofErr w:type="gramStart"/>
      <w:r w:rsidRPr="004E46F5">
        <w:rPr>
          <w:rFonts w:eastAsia="Times New Roman"/>
          <w:kern w:val="0"/>
          <w:sz w:val="30"/>
          <w:szCs w:val="30"/>
          <w:lang w:eastAsia="ru-RU"/>
        </w:rPr>
        <w:t xml:space="preserve">.: </w:t>
      </w:r>
      <w:proofErr w:type="gramEnd"/>
      <w:r w:rsidRPr="004E46F5">
        <w:rPr>
          <w:rFonts w:eastAsia="Times New Roman"/>
          <w:kern w:val="0"/>
          <w:sz w:val="30"/>
          <w:szCs w:val="30"/>
          <w:lang w:eastAsia="ru-RU"/>
        </w:rPr>
        <w:t>Питер, 2013.</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sz w:val="30"/>
          <w:szCs w:val="31"/>
        </w:rPr>
        <w:t>Комплексный экономический анализ предприятия</w:t>
      </w:r>
      <w:proofErr w:type="gramStart"/>
      <w:r w:rsidRPr="004E46F5">
        <w:rPr>
          <w:sz w:val="30"/>
          <w:szCs w:val="31"/>
        </w:rPr>
        <w:t xml:space="preserve"> / П</w:t>
      </w:r>
      <w:proofErr w:type="gramEnd"/>
      <w:r w:rsidRPr="004E46F5">
        <w:rPr>
          <w:sz w:val="30"/>
          <w:szCs w:val="31"/>
        </w:rPr>
        <w:t xml:space="preserve">од ред. Н.В. Войтоловского, А.П. Калининой, И.И. Мазуровой. </w:t>
      </w:r>
      <w:r w:rsidRPr="004E46F5">
        <w:rPr>
          <w:rFonts w:eastAsia="Times New Roman"/>
          <w:kern w:val="0"/>
          <w:sz w:val="30"/>
          <w:szCs w:val="31"/>
          <w:lang w:eastAsia="ru-RU"/>
        </w:rPr>
        <w:t>–</w:t>
      </w:r>
      <w:r w:rsidRPr="004E46F5">
        <w:rPr>
          <w:sz w:val="30"/>
          <w:szCs w:val="31"/>
        </w:rPr>
        <w:t xml:space="preserve"> СПб</w:t>
      </w:r>
      <w:proofErr w:type="gramStart"/>
      <w:r w:rsidRPr="004E46F5">
        <w:rPr>
          <w:sz w:val="30"/>
          <w:szCs w:val="31"/>
        </w:rPr>
        <w:t xml:space="preserve">.: </w:t>
      </w:r>
      <w:proofErr w:type="gramEnd"/>
      <w:r w:rsidRPr="004E46F5">
        <w:rPr>
          <w:sz w:val="30"/>
          <w:szCs w:val="31"/>
        </w:rPr>
        <w:t>Питер, 2009.</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sz w:val="30"/>
          <w:szCs w:val="31"/>
        </w:rPr>
        <w:t xml:space="preserve">Комплексный экономический анализ </w:t>
      </w:r>
      <w:proofErr w:type="gramStart"/>
      <w:r w:rsidRPr="004E46F5">
        <w:rPr>
          <w:sz w:val="30"/>
          <w:szCs w:val="31"/>
        </w:rPr>
        <w:t>хозяйственной</w:t>
      </w:r>
      <w:proofErr w:type="gramEnd"/>
      <w:r w:rsidRPr="004E46F5">
        <w:rPr>
          <w:sz w:val="30"/>
          <w:szCs w:val="31"/>
        </w:rPr>
        <w:t xml:space="preserve"> деятельности / А.И. Алексеева, Ю.В. Васильев, А.В. Малеева и др. </w:t>
      </w:r>
      <w:r w:rsidRPr="004E46F5">
        <w:rPr>
          <w:rFonts w:eastAsia="Times New Roman"/>
          <w:kern w:val="0"/>
          <w:sz w:val="30"/>
          <w:szCs w:val="31"/>
          <w:lang w:eastAsia="ru-RU"/>
        </w:rPr>
        <w:t xml:space="preserve">– </w:t>
      </w:r>
      <w:r w:rsidRPr="004E46F5">
        <w:rPr>
          <w:sz w:val="30"/>
          <w:szCs w:val="31"/>
        </w:rPr>
        <w:t>М.: Кнорус, 2009.</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rFonts w:eastAsia="Calibri"/>
          <w:kern w:val="0"/>
          <w:sz w:val="30"/>
          <w:szCs w:val="31"/>
          <w:lang w:eastAsia="en-US"/>
        </w:rPr>
        <w:t>Комплексный экономический анализ хозяйственной деятельности предприятия: учеб</w:t>
      </w:r>
      <w:proofErr w:type="gramStart"/>
      <w:r w:rsidRPr="004E46F5">
        <w:rPr>
          <w:rFonts w:eastAsia="Calibri"/>
          <w:kern w:val="0"/>
          <w:sz w:val="30"/>
          <w:szCs w:val="31"/>
          <w:lang w:eastAsia="en-US"/>
        </w:rPr>
        <w:t>.</w:t>
      </w:r>
      <w:proofErr w:type="gramEnd"/>
      <w:r w:rsidRPr="004E46F5">
        <w:rPr>
          <w:rFonts w:eastAsia="Calibri"/>
          <w:kern w:val="0"/>
          <w:sz w:val="30"/>
          <w:szCs w:val="31"/>
          <w:lang w:eastAsia="en-US"/>
        </w:rPr>
        <w:t xml:space="preserve"> </w:t>
      </w:r>
      <w:proofErr w:type="gramStart"/>
      <w:r w:rsidRPr="004E46F5">
        <w:rPr>
          <w:rFonts w:eastAsia="Calibri"/>
          <w:kern w:val="0"/>
          <w:sz w:val="30"/>
          <w:szCs w:val="31"/>
          <w:lang w:eastAsia="en-US"/>
        </w:rPr>
        <w:t>п</w:t>
      </w:r>
      <w:proofErr w:type="gramEnd"/>
      <w:r w:rsidRPr="004E46F5">
        <w:rPr>
          <w:rFonts w:eastAsia="Calibri"/>
          <w:kern w:val="0"/>
          <w:sz w:val="30"/>
          <w:szCs w:val="31"/>
          <w:lang w:eastAsia="en-US"/>
        </w:rPr>
        <w:t>особие / В.В. Лесняк, Е.</w:t>
      </w:r>
      <w:r>
        <w:rPr>
          <w:rFonts w:eastAsia="Calibri"/>
          <w:kern w:val="0"/>
          <w:sz w:val="30"/>
          <w:szCs w:val="31"/>
          <w:lang w:eastAsia="en-US"/>
        </w:rPr>
        <w:t xml:space="preserve">А. Щекотихина, </w:t>
      </w:r>
      <w:r w:rsidRPr="004E46F5">
        <w:rPr>
          <w:rFonts w:eastAsia="Calibri"/>
          <w:kern w:val="0"/>
          <w:sz w:val="30"/>
          <w:szCs w:val="31"/>
          <w:lang w:eastAsia="en-US"/>
        </w:rPr>
        <w:t>В.В. Варламова и др.</w:t>
      </w:r>
      <w:r w:rsidRPr="004E46F5">
        <w:rPr>
          <w:rFonts w:eastAsia="Times New Roman"/>
          <w:kern w:val="0"/>
          <w:sz w:val="30"/>
          <w:szCs w:val="31"/>
          <w:lang w:eastAsia="ru-RU"/>
        </w:rPr>
        <w:t xml:space="preserve"> –</w:t>
      </w:r>
      <w:r w:rsidRPr="004E46F5">
        <w:rPr>
          <w:rFonts w:eastAsia="Calibri"/>
          <w:kern w:val="0"/>
          <w:sz w:val="30"/>
          <w:szCs w:val="31"/>
          <w:lang w:eastAsia="en-US"/>
        </w:rPr>
        <w:t xml:space="preserve"> </w:t>
      </w:r>
      <w:r w:rsidRPr="004E46F5">
        <w:rPr>
          <w:sz w:val="30"/>
          <w:szCs w:val="31"/>
        </w:rPr>
        <w:t>Ростов н/Д: РГСУ</w:t>
      </w:r>
      <w:r w:rsidRPr="004E46F5">
        <w:rPr>
          <w:rFonts w:eastAsia="Calibri"/>
          <w:kern w:val="0"/>
          <w:sz w:val="30"/>
          <w:szCs w:val="31"/>
          <w:lang w:eastAsia="en-US"/>
        </w:rPr>
        <w:t>, 2014.</w:t>
      </w:r>
    </w:p>
    <w:p w:rsidR="00F9269A" w:rsidRPr="004E46F5" w:rsidRDefault="00F9269A" w:rsidP="00F9269A">
      <w:pPr>
        <w:widowControl/>
        <w:numPr>
          <w:ilvl w:val="0"/>
          <w:numId w:val="1"/>
        </w:numPr>
        <w:tabs>
          <w:tab w:val="left" w:pos="993"/>
        </w:tabs>
        <w:spacing w:line="264" w:lineRule="auto"/>
        <w:ind w:left="0" w:firstLine="709"/>
        <w:rPr>
          <w:sz w:val="30"/>
          <w:szCs w:val="30"/>
        </w:rPr>
      </w:pPr>
      <w:r w:rsidRPr="004E46F5">
        <w:rPr>
          <w:rFonts w:eastAsia="Calibri"/>
          <w:kern w:val="0"/>
          <w:sz w:val="30"/>
          <w:szCs w:val="30"/>
          <w:lang w:eastAsia="ru-RU"/>
        </w:rPr>
        <w:t>Королев М.И. Экономическая безопасность фирмы: теория, практика, выбор стратегии / М.И. Королев. – М.: Экономика, 2011.</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sz w:val="30"/>
          <w:szCs w:val="31"/>
        </w:rPr>
        <w:t xml:space="preserve">Крохичева Г.Е. </w:t>
      </w:r>
      <w:r w:rsidRPr="004E46F5">
        <w:rPr>
          <w:color w:val="000000"/>
          <w:sz w:val="30"/>
          <w:szCs w:val="31"/>
        </w:rPr>
        <w:t xml:space="preserve">Методика стратегического анализа деятельности организаций / Г.Е. Крохичева, </w:t>
      </w:r>
      <w:r w:rsidRPr="004E46F5">
        <w:rPr>
          <w:sz w:val="30"/>
          <w:szCs w:val="31"/>
        </w:rPr>
        <w:t>Е.А. Щекотихина, В.В. Лесняк</w:t>
      </w:r>
      <w:r w:rsidRPr="004E46F5">
        <w:rPr>
          <w:color w:val="000000"/>
          <w:sz w:val="30"/>
          <w:szCs w:val="31"/>
        </w:rPr>
        <w:t>.</w:t>
      </w:r>
      <w:r w:rsidRPr="004E46F5">
        <w:rPr>
          <w:sz w:val="30"/>
          <w:szCs w:val="31"/>
        </w:rPr>
        <w:t xml:space="preserve"> </w:t>
      </w:r>
      <w:r w:rsidRPr="004E46F5">
        <w:rPr>
          <w:rFonts w:eastAsia="Times New Roman"/>
          <w:kern w:val="0"/>
          <w:sz w:val="30"/>
          <w:szCs w:val="31"/>
          <w:lang w:eastAsia="ru-RU"/>
        </w:rPr>
        <w:t xml:space="preserve">– </w:t>
      </w:r>
      <w:r w:rsidRPr="004E46F5">
        <w:rPr>
          <w:sz w:val="30"/>
          <w:szCs w:val="31"/>
        </w:rPr>
        <w:t>Ростов н</w:t>
      </w:r>
      <w:proofErr w:type="gramStart"/>
      <w:r w:rsidRPr="004E46F5">
        <w:rPr>
          <w:sz w:val="30"/>
          <w:szCs w:val="31"/>
        </w:rPr>
        <w:t>/Д</w:t>
      </w:r>
      <w:proofErr w:type="gramEnd"/>
      <w:r w:rsidRPr="004E46F5">
        <w:rPr>
          <w:sz w:val="30"/>
          <w:szCs w:val="31"/>
        </w:rPr>
        <w:t>: РГСУ, 2013.</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sz w:val="30"/>
          <w:szCs w:val="31"/>
        </w:rPr>
        <w:t>Лесняк В.В. Адаптивная архитектура стратегического учета, контроля и анализа в условиях цифровой экономики: моногр. / В.В. Лесняк, Е.М. Селезнева, Э.С. Аракельянц. – Ростов н</w:t>
      </w:r>
      <w:proofErr w:type="gramStart"/>
      <w:r w:rsidRPr="004E46F5">
        <w:rPr>
          <w:sz w:val="30"/>
          <w:szCs w:val="31"/>
        </w:rPr>
        <w:t>/Д</w:t>
      </w:r>
      <w:proofErr w:type="gramEnd"/>
      <w:r w:rsidRPr="004E46F5">
        <w:rPr>
          <w:sz w:val="30"/>
          <w:szCs w:val="31"/>
        </w:rPr>
        <w:t xml:space="preserve">: ДГТУ, 2020. </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rFonts w:eastAsia="Times New Roman"/>
          <w:kern w:val="0"/>
          <w:sz w:val="30"/>
          <w:szCs w:val="30"/>
          <w:lang w:eastAsia="ru-RU"/>
        </w:rPr>
        <w:t xml:space="preserve">Лесняк В.В. Адаптивный инжиниринговый инструментарий и бухгалтерское управление адаптивно-защитными процессами: моногр. / В.В. Лесняк. </w:t>
      </w:r>
      <w:r w:rsidRPr="004E46F5">
        <w:rPr>
          <w:rFonts w:eastAsia="Times New Roman"/>
          <w:sz w:val="30"/>
          <w:szCs w:val="30"/>
        </w:rPr>
        <w:t>– Ростов н</w:t>
      </w:r>
      <w:proofErr w:type="gramStart"/>
      <w:r w:rsidRPr="004E46F5">
        <w:rPr>
          <w:rFonts w:eastAsia="Times New Roman"/>
          <w:sz w:val="30"/>
          <w:szCs w:val="30"/>
        </w:rPr>
        <w:t>/Д</w:t>
      </w:r>
      <w:proofErr w:type="gramEnd"/>
      <w:r w:rsidRPr="004E46F5">
        <w:rPr>
          <w:rFonts w:eastAsia="Times New Roman"/>
          <w:sz w:val="30"/>
          <w:szCs w:val="30"/>
        </w:rPr>
        <w:t>: ДГТУ, 2019.</w:t>
      </w:r>
    </w:p>
    <w:p w:rsidR="00F9269A" w:rsidRPr="004E46F5" w:rsidRDefault="00F9269A" w:rsidP="00F9269A">
      <w:pPr>
        <w:widowControl/>
        <w:numPr>
          <w:ilvl w:val="0"/>
          <w:numId w:val="1"/>
        </w:numPr>
        <w:tabs>
          <w:tab w:val="left" w:pos="993"/>
        </w:tabs>
        <w:spacing w:line="264" w:lineRule="auto"/>
        <w:ind w:left="0" w:firstLine="709"/>
        <w:rPr>
          <w:sz w:val="30"/>
          <w:szCs w:val="30"/>
        </w:rPr>
      </w:pPr>
      <w:r w:rsidRPr="004E46F5">
        <w:rPr>
          <w:rFonts w:eastAsia="Times New Roman"/>
          <w:kern w:val="0"/>
          <w:sz w:val="30"/>
          <w:szCs w:val="30"/>
          <w:lang w:eastAsia="ru-RU"/>
        </w:rPr>
        <w:t xml:space="preserve">Лесняк В.В. Бухгалтерское инжиниринговое управление экономической безопасностью организации: моногр. / В.В. Лесняк. </w:t>
      </w:r>
      <w:r w:rsidRPr="004E46F5">
        <w:rPr>
          <w:rFonts w:eastAsia="Times New Roman"/>
          <w:sz w:val="30"/>
          <w:szCs w:val="30"/>
        </w:rPr>
        <w:t>– Ростов н</w:t>
      </w:r>
      <w:proofErr w:type="gramStart"/>
      <w:r w:rsidRPr="004E46F5">
        <w:rPr>
          <w:rFonts w:eastAsia="Times New Roman"/>
          <w:sz w:val="30"/>
          <w:szCs w:val="30"/>
        </w:rPr>
        <w:t>/Д</w:t>
      </w:r>
      <w:proofErr w:type="gramEnd"/>
      <w:r w:rsidRPr="004E46F5">
        <w:rPr>
          <w:rFonts w:eastAsia="Times New Roman"/>
          <w:sz w:val="30"/>
          <w:szCs w:val="30"/>
        </w:rPr>
        <w:t>: ДГТУ, 2019.</w:t>
      </w:r>
    </w:p>
    <w:p w:rsidR="00F9269A" w:rsidRPr="004E46F5" w:rsidRDefault="00F9269A" w:rsidP="00F9269A">
      <w:pPr>
        <w:widowControl/>
        <w:numPr>
          <w:ilvl w:val="0"/>
          <w:numId w:val="1"/>
        </w:numPr>
        <w:tabs>
          <w:tab w:val="left" w:pos="993"/>
        </w:tabs>
        <w:spacing w:line="264" w:lineRule="auto"/>
        <w:ind w:left="0" w:firstLine="709"/>
        <w:rPr>
          <w:sz w:val="30"/>
          <w:szCs w:val="30"/>
        </w:rPr>
      </w:pPr>
      <w:r w:rsidRPr="004E46F5">
        <w:rPr>
          <w:rFonts w:eastAsia="Times New Roman"/>
          <w:color w:val="000000"/>
          <w:sz w:val="30"/>
          <w:szCs w:val="30"/>
        </w:rPr>
        <w:t xml:space="preserve">Лесняк В.В. Комплексный экономический анализ хозяйственной деятельности: </w:t>
      </w:r>
      <w:r w:rsidRPr="004E46F5">
        <w:rPr>
          <w:rFonts w:eastAsia="Times New Roman"/>
          <w:sz w:val="30"/>
          <w:szCs w:val="30"/>
        </w:rPr>
        <w:t>учеб</w:t>
      </w:r>
      <w:proofErr w:type="gramStart"/>
      <w:r w:rsidRPr="004E46F5">
        <w:rPr>
          <w:rFonts w:eastAsia="Times New Roman"/>
          <w:sz w:val="30"/>
          <w:szCs w:val="30"/>
        </w:rPr>
        <w:t>.</w:t>
      </w:r>
      <w:proofErr w:type="gramEnd"/>
      <w:r w:rsidRPr="004E46F5">
        <w:rPr>
          <w:rFonts w:eastAsia="Times New Roman"/>
          <w:sz w:val="30"/>
          <w:szCs w:val="30"/>
        </w:rPr>
        <w:t xml:space="preserve"> </w:t>
      </w:r>
      <w:proofErr w:type="gramStart"/>
      <w:r w:rsidRPr="004E46F5">
        <w:rPr>
          <w:rFonts w:eastAsia="Times New Roman"/>
          <w:sz w:val="30"/>
          <w:szCs w:val="30"/>
        </w:rPr>
        <w:t>п</w:t>
      </w:r>
      <w:proofErr w:type="gramEnd"/>
      <w:r w:rsidRPr="004E46F5">
        <w:rPr>
          <w:rFonts w:eastAsia="Times New Roman"/>
          <w:sz w:val="30"/>
          <w:szCs w:val="30"/>
        </w:rPr>
        <w:t>особие / В.В. Лесняк, Е.М. Селезнева, Э.С. Аракельянц. – Ростов н</w:t>
      </w:r>
      <w:proofErr w:type="gramStart"/>
      <w:r w:rsidRPr="004E46F5">
        <w:rPr>
          <w:rFonts w:eastAsia="Times New Roman"/>
          <w:sz w:val="30"/>
          <w:szCs w:val="30"/>
        </w:rPr>
        <w:t>/Д</w:t>
      </w:r>
      <w:proofErr w:type="gramEnd"/>
      <w:r w:rsidRPr="004E46F5">
        <w:rPr>
          <w:rFonts w:eastAsia="Times New Roman"/>
          <w:sz w:val="30"/>
          <w:szCs w:val="30"/>
        </w:rPr>
        <w:t>: ДГТУ, 2019.</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sz w:val="30"/>
          <w:szCs w:val="31"/>
        </w:rPr>
        <w:t xml:space="preserve">Лесняк В.В. </w:t>
      </w:r>
      <w:r w:rsidRPr="004E46F5">
        <w:rPr>
          <w:color w:val="000000"/>
          <w:sz w:val="30"/>
          <w:szCs w:val="31"/>
        </w:rPr>
        <w:t>Стратегический управленческий учет и анализ: модели и решения / В.В. Лесняк.</w:t>
      </w:r>
      <w:r w:rsidRPr="004E46F5">
        <w:rPr>
          <w:rFonts w:eastAsia="Times New Roman"/>
          <w:kern w:val="0"/>
          <w:sz w:val="30"/>
          <w:szCs w:val="31"/>
          <w:lang w:eastAsia="ru-RU"/>
        </w:rPr>
        <w:t xml:space="preserve"> –</w:t>
      </w:r>
      <w:r w:rsidRPr="004E46F5">
        <w:rPr>
          <w:sz w:val="30"/>
          <w:szCs w:val="31"/>
        </w:rPr>
        <w:t xml:space="preserve"> Ростов н</w:t>
      </w:r>
      <w:proofErr w:type="gramStart"/>
      <w:r w:rsidRPr="004E46F5">
        <w:rPr>
          <w:sz w:val="30"/>
          <w:szCs w:val="31"/>
        </w:rPr>
        <w:t>/Д</w:t>
      </w:r>
      <w:proofErr w:type="gramEnd"/>
      <w:r w:rsidRPr="004E46F5">
        <w:rPr>
          <w:sz w:val="30"/>
          <w:szCs w:val="31"/>
        </w:rPr>
        <w:t>: РГСУ, 2011.</w:t>
      </w:r>
    </w:p>
    <w:p w:rsidR="00F9269A" w:rsidRPr="004E46F5" w:rsidRDefault="00F9269A" w:rsidP="00F9269A">
      <w:pPr>
        <w:widowControl/>
        <w:numPr>
          <w:ilvl w:val="0"/>
          <w:numId w:val="1"/>
        </w:numPr>
        <w:tabs>
          <w:tab w:val="left" w:pos="993"/>
        </w:tabs>
        <w:spacing w:line="264" w:lineRule="auto"/>
        <w:ind w:left="0" w:firstLine="709"/>
        <w:rPr>
          <w:sz w:val="30"/>
          <w:szCs w:val="31"/>
        </w:rPr>
      </w:pPr>
      <w:r w:rsidRPr="004E46F5">
        <w:rPr>
          <w:sz w:val="30"/>
          <w:szCs w:val="31"/>
        </w:rPr>
        <w:t>Лесняк В.В. Судебная экономическая (бухгалтерская) экспертиза: учеб</w:t>
      </w:r>
      <w:proofErr w:type="gramStart"/>
      <w:r w:rsidRPr="004E46F5">
        <w:rPr>
          <w:sz w:val="30"/>
          <w:szCs w:val="31"/>
        </w:rPr>
        <w:t>.</w:t>
      </w:r>
      <w:proofErr w:type="gramEnd"/>
      <w:r w:rsidRPr="004E46F5">
        <w:rPr>
          <w:sz w:val="30"/>
          <w:szCs w:val="31"/>
        </w:rPr>
        <w:t xml:space="preserve"> </w:t>
      </w:r>
      <w:proofErr w:type="gramStart"/>
      <w:r w:rsidRPr="004E46F5">
        <w:rPr>
          <w:sz w:val="30"/>
          <w:szCs w:val="31"/>
        </w:rPr>
        <w:t>п</w:t>
      </w:r>
      <w:proofErr w:type="gramEnd"/>
      <w:r w:rsidRPr="004E46F5">
        <w:rPr>
          <w:sz w:val="30"/>
          <w:szCs w:val="31"/>
        </w:rPr>
        <w:t>особие / В.В. Лесняк, Е.М. Селезнева, Э.С. Аракельянц. – Ростов н</w:t>
      </w:r>
      <w:proofErr w:type="gramStart"/>
      <w:r w:rsidRPr="004E46F5">
        <w:rPr>
          <w:sz w:val="30"/>
          <w:szCs w:val="31"/>
        </w:rPr>
        <w:t>/Д</w:t>
      </w:r>
      <w:proofErr w:type="gramEnd"/>
      <w:r w:rsidRPr="004E46F5">
        <w:rPr>
          <w:sz w:val="30"/>
          <w:szCs w:val="31"/>
        </w:rPr>
        <w:t xml:space="preserve">: ДГТУ, 2019. </w:t>
      </w:r>
    </w:p>
    <w:p w:rsidR="00F9269A" w:rsidRPr="004E46F5" w:rsidRDefault="00F9269A" w:rsidP="00F9269A">
      <w:pPr>
        <w:widowControl/>
        <w:numPr>
          <w:ilvl w:val="0"/>
          <w:numId w:val="1"/>
        </w:numPr>
        <w:tabs>
          <w:tab w:val="left" w:pos="1134"/>
        </w:tabs>
        <w:spacing w:line="264" w:lineRule="auto"/>
        <w:ind w:left="0" w:firstLine="709"/>
        <w:rPr>
          <w:sz w:val="30"/>
          <w:szCs w:val="31"/>
        </w:rPr>
      </w:pPr>
      <w:r w:rsidRPr="004E46F5">
        <w:rPr>
          <w:sz w:val="30"/>
          <w:szCs w:val="31"/>
        </w:rPr>
        <w:t>Лесняк И.В. Ситуационный анализ и контроль в коммерческих организациях / И.В. Лесняк.</w:t>
      </w:r>
      <w:r w:rsidRPr="004E46F5">
        <w:rPr>
          <w:rFonts w:eastAsia="Times New Roman"/>
          <w:kern w:val="0"/>
          <w:sz w:val="30"/>
          <w:szCs w:val="31"/>
          <w:lang w:eastAsia="ru-RU"/>
        </w:rPr>
        <w:t xml:space="preserve"> –</w:t>
      </w:r>
      <w:r w:rsidRPr="004E46F5">
        <w:rPr>
          <w:sz w:val="30"/>
          <w:szCs w:val="31"/>
        </w:rPr>
        <w:t xml:space="preserve"> Ростов н</w:t>
      </w:r>
      <w:proofErr w:type="gramStart"/>
      <w:r w:rsidRPr="004E46F5">
        <w:rPr>
          <w:sz w:val="30"/>
          <w:szCs w:val="31"/>
        </w:rPr>
        <w:t>/Д</w:t>
      </w:r>
      <w:proofErr w:type="gramEnd"/>
      <w:r w:rsidRPr="004E46F5">
        <w:rPr>
          <w:sz w:val="30"/>
          <w:szCs w:val="31"/>
        </w:rPr>
        <w:t xml:space="preserve">: РГСУ, 2009. </w:t>
      </w:r>
    </w:p>
    <w:p w:rsidR="00F9269A" w:rsidRPr="004E46F5" w:rsidRDefault="00F9269A" w:rsidP="00F9269A">
      <w:pPr>
        <w:widowControl/>
        <w:numPr>
          <w:ilvl w:val="0"/>
          <w:numId w:val="1"/>
        </w:numPr>
        <w:tabs>
          <w:tab w:val="left" w:pos="1134"/>
        </w:tabs>
        <w:spacing w:line="264" w:lineRule="auto"/>
        <w:ind w:left="0" w:firstLine="709"/>
        <w:rPr>
          <w:color w:val="000000"/>
          <w:sz w:val="30"/>
          <w:szCs w:val="31"/>
        </w:rPr>
      </w:pPr>
      <w:r w:rsidRPr="004E46F5">
        <w:rPr>
          <w:color w:val="000000"/>
          <w:sz w:val="30"/>
          <w:szCs w:val="31"/>
        </w:rPr>
        <w:t xml:space="preserve">Мельник М.В. Анализ </w:t>
      </w:r>
      <w:proofErr w:type="gramStart"/>
      <w:r w:rsidRPr="004E46F5">
        <w:rPr>
          <w:color w:val="000000"/>
          <w:sz w:val="30"/>
          <w:szCs w:val="31"/>
        </w:rPr>
        <w:t>финансово-хозяйственной</w:t>
      </w:r>
      <w:proofErr w:type="gramEnd"/>
      <w:r w:rsidRPr="004E46F5">
        <w:rPr>
          <w:color w:val="000000"/>
          <w:sz w:val="30"/>
          <w:szCs w:val="31"/>
        </w:rPr>
        <w:t xml:space="preserve"> деятельности предприятия: учеб. / М.В. Мельник, Е.Б. Герасимова.</w:t>
      </w:r>
      <w:r w:rsidRPr="004E46F5">
        <w:rPr>
          <w:rFonts w:eastAsia="Times New Roman"/>
          <w:kern w:val="0"/>
          <w:sz w:val="30"/>
          <w:szCs w:val="31"/>
          <w:lang w:eastAsia="ru-RU"/>
        </w:rPr>
        <w:t xml:space="preserve"> –</w:t>
      </w:r>
      <w:r w:rsidRPr="004E46F5">
        <w:rPr>
          <w:color w:val="000000"/>
          <w:sz w:val="30"/>
          <w:szCs w:val="31"/>
        </w:rPr>
        <w:t xml:space="preserve"> М.: Инфра-М, 2010.</w:t>
      </w:r>
    </w:p>
    <w:p w:rsidR="00F9269A" w:rsidRPr="004E46F5" w:rsidRDefault="00F9269A" w:rsidP="00F9269A">
      <w:pPr>
        <w:widowControl/>
        <w:numPr>
          <w:ilvl w:val="0"/>
          <w:numId w:val="1"/>
        </w:numPr>
        <w:tabs>
          <w:tab w:val="left" w:pos="1134"/>
        </w:tabs>
        <w:spacing w:line="264" w:lineRule="auto"/>
        <w:ind w:left="0" w:firstLine="709"/>
        <w:rPr>
          <w:sz w:val="30"/>
          <w:szCs w:val="31"/>
        </w:rPr>
      </w:pPr>
      <w:r w:rsidRPr="004E46F5">
        <w:rPr>
          <w:color w:val="000000"/>
          <w:sz w:val="30"/>
          <w:szCs w:val="31"/>
        </w:rPr>
        <w:t>Муругов Е.И. Учетно-аналитическое обеспечение управления платежеспособностью, собственностью и резервной системой предприятия / Е.И. Муругов.</w:t>
      </w:r>
      <w:r w:rsidRPr="004E46F5">
        <w:rPr>
          <w:rFonts w:eastAsia="Times New Roman"/>
          <w:kern w:val="0"/>
          <w:sz w:val="30"/>
          <w:szCs w:val="31"/>
          <w:lang w:eastAsia="ru-RU"/>
        </w:rPr>
        <w:t xml:space="preserve"> –</w:t>
      </w:r>
      <w:r w:rsidRPr="004E46F5">
        <w:rPr>
          <w:color w:val="000000"/>
          <w:sz w:val="30"/>
          <w:szCs w:val="31"/>
        </w:rPr>
        <w:t xml:space="preserve"> М.: Финансы и статистика, 2006.</w:t>
      </w:r>
    </w:p>
    <w:p w:rsidR="00F9269A" w:rsidRPr="004E46F5" w:rsidRDefault="00F9269A" w:rsidP="00F9269A">
      <w:pPr>
        <w:widowControl/>
        <w:numPr>
          <w:ilvl w:val="0"/>
          <w:numId w:val="1"/>
        </w:numPr>
        <w:tabs>
          <w:tab w:val="left" w:pos="1134"/>
        </w:tabs>
        <w:spacing w:line="264" w:lineRule="auto"/>
        <w:ind w:left="0" w:firstLine="709"/>
        <w:rPr>
          <w:color w:val="000000"/>
          <w:sz w:val="30"/>
          <w:szCs w:val="31"/>
        </w:rPr>
      </w:pPr>
      <w:r w:rsidRPr="004E46F5">
        <w:rPr>
          <w:color w:val="000000"/>
          <w:sz w:val="30"/>
          <w:szCs w:val="31"/>
        </w:rPr>
        <w:t>Савицкая Г.В. Экономический анализ: учеб</w:t>
      </w:r>
      <w:proofErr w:type="gramStart"/>
      <w:r w:rsidRPr="004E46F5">
        <w:rPr>
          <w:color w:val="000000"/>
          <w:sz w:val="30"/>
          <w:szCs w:val="31"/>
        </w:rPr>
        <w:t>.</w:t>
      </w:r>
      <w:proofErr w:type="gramEnd"/>
      <w:r w:rsidRPr="004E46F5">
        <w:rPr>
          <w:color w:val="000000"/>
          <w:sz w:val="30"/>
          <w:szCs w:val="31"/>
        </w:rPr>
        <w:t xml:space="preserve"> </w:t>
      </w:r>
      <w:proofErr w:type="gramStart"/>
      <w:r w:rsidRPr="004E46F5">
        <w:rPr>
          <w:color w:val="000000"/>
          <w:sz w:val="30"/>
          <w:szCs w:val="31"/>
        </w:rPr>
        <w:t>п</w:t>
      </w:r>
      <w:proofErr w:type="gramEnd"/>
      <w:r w:rsidRPr="004E46F5">
        <w:rPr>
          <w:color w:val="000000"/>
          <w:sz w:val="30"/>
          <w:szCs w:val="31"/>
        </w:rPr>
        <w:t>особие / Г.В. Савицкая.</w:t>
      </w:r>
      <w:r w:rsidRPr="004E46F5">
        <w:rPr>
          <w:rFonts w:eastAsia="Times New Roman"/>
          <w:kern w:val="0"/>
          <w:sz w:val="30"/>
          <w:szCs w:val="31"/>
          <w:lang w:eastAsia="ru-RU"/>
        </w:rPr>
        <w:t xml:space="preserve"> –</w:t>
      </w:r>
      <w:r w:rsidRPr="004E46F5">
        <w:rPr>
          <w:color w:val="000000"/>
          <w:sz w:val="30"/>
          <w:szCs w:val="31"/>
        </w:rPr>
        <w:t xml:space="preserve"> М.: Новое знание, 2010.</w:t>
      </w:r>
    </w:p>
    <w:p w:rsidR="00F9269A" w:rsidRPr="004E46F5" w:rsidRDefault="00F9269A" w:rsidP="00F9269A">
      <w:pPr>
        <w:widowControl/>
        <w:numPr>
          <w:ilvl w:val="0"/>
          <w:numId w:val="1"/>
        </w:numPr>
        <w:tabs>
          <w:tab w:val="left" w:pos="1134"/>
        </w:tabs>
        <w:spacing w:line="264" w:lineRule="auto"/>
        <w:ind w:left="0" w:firstLine="709"/>
        <w:rPr>
          <w:color w:val="000000"/>
          <w:sz w:val="30"/>
          <w:szCs w:val="30"/>
        </w:rPr>
      </w:pPr>
      <w:r w:rsidRPr="004E46F5">
        <w:rPr>
          <w:rFonts w:eastAsia="Times New Roman"/>
          <w:color w:val="000000"/>
          <w:sz w:val="30"/>
          <w:szCs w:val="30"/>
        </w:rPr>
        <w:t xml:space="preserve">Селезнева Е.М. Ситуационный анализ и контроль: </w:t>
      </w:r>
      <w:r w:rsidRPr="004E46F5">
        <w:rPr>
          <w:rFonts w:eastAsia="Times New Roman"/>
          <w:sz w:val="30"/>
          <w:szCs w:val="30"/>
        </w:rPr>
        <w:t>учеб</w:t>
      </w:r>
      <w:proofErr w:type="gramStart"/>
      <w:r w:rsidRPr="004E46F5">
        <w:rPr>
          <w:rFonts w:eastAsia="Times New Roman"/>
          <w:sz w:val="30"/>
          <w:szCs w:val="30"/>
        </w:rPr>
        <w:t>.</w:t>
      </w:r>
      <w:proofErr w:type="gramEnd"/>
      <w:r w:rsidRPr="004E46F5">
        <w:rPr>
          <w:rFonts w:eastAsia="Times New Roman"/>
          <w:sz w:val="30"/>
          <w:szCs w:val="30"/>
        </w:rPr>
        <w:t xml:space="preserve"> </w:t>
      </w:r>
      <w:proofErr w:type="gramStart"/>
      <w:r w:rsidRPr="004E46F5">
        <w:rPr>
          <w:rFonts w:eastAsia="Times New Roman"/>
          <w:sz w:val="30"/>
          <w:szCs w:val="30"/>
        </w:rPr>
        <w:t>п</w:t>
      </w:r>
      <w:proofErr w:type="gramEnd"/>
      <w:r w:rsidRPr="004E46F5">
        <w:rPr>
          <w:rFonts w:eastAsia="Times New Roman"/>
          <w:sz w:val="30"/>
          <w:szCs w:val="30"/>
        </w:rPr>
        <w:t>особие / Е.М. Селезнева, В.В. Лесняк. – Ростов н</w:t>
      </w:r>
      <w:proofErr w:type="gramStart"/>
      <w:r w:rsidRPr="004E46F5">
        <w:rPr>
          <w:rFonts w:eastAsia="Times New Roman"/>
          <w:sz w:val="30"/>
          <w:szCs w:val="30"/>
        </w:rPr>
        <w:t>/Д</w:t>
      </w:r>
      <w:proofErr w:type="gramEnd"/>
      <w:r w:rsidRPr="004E46F5">
        <w:rPr>
          <w:rFonts w:eastAsia="Times New Roman"/>
          <w:sz w:val="30"/>
          <w:szCs w:val="30"/>
        </w:rPr>
        <w:t xml:space="preserve">: ДГТУ, 2018. </w:t>
      </w:r>
    </w:p>
    <w:p w:rsidR="00F9269A" w:rsidRPr="004E46F5" w:rsidRDefault="00F9269A" w:rsidP="00F9269A">
      <w:pPr>
        <w:widowControl/>
        <w:numPr>
          <w:ilvl w:val="0"/>
          <w:numId w:val="1"/>
        </w:numPr>
        <w:tabs>
          <w:tab w:val="left" w:pos="1134"/>
        </w:tabs>
        <w:spacing w:line="264" w:lineRule="auto"/>
        <w:ind w:left="0" w:firstLine="709"/>
        <w:rPr>
          <w:color w:val="000000"/>
          <w:sz w:val="30"/>
          <w:szCs w:val="30"/>
        </w:rPr>
      </w:pPr>
      <w:r w:rsidRPr="004E46F5">
        <w:rPr>
          <w:rFonts w:eastAsia="Times New Roman"/>
          <w:color w:val="000000"/>
          <w:sz w:val="30"/>
          <w:szCs w:val="30"/>
        </w:rPr>
        <w:t xml:space="preserve">Селезнева Е.М. Стратегический учет, анализ и прогнозирование: </w:t>
      </w:r>
      <w:r w:rsidRPr="004E46F5">
        <w:rPr>
          <w:rFonts w:eastAsia="Times New Roman"/>
          <w:sz w:val="30"/>
          <w:szCs w:val="30"/>
        </w:rPr>
        <w:t>учеб</w:t>
      </w:r>
      <w:proofErr w:type="gramStart"/>
      <w:r w:rsidRPr="004E46F5">
        <w:rPr>
          <w:rFonts w:eastAsia="Times New Roman"/>
          <w:sz w:val="30"/>
          <w:szCs w:val="30"/>
        </w:rPr>
        <w:t>.</w:t>
      </w:r>
      <w:proofErr w:type="gramEnd"/>
      <w:r w:rsidRPr="004E46F5">
        <w:rPr>
          <w:rFonts w:eastAsia="Times New Roman"/>
          <w:sz w:val="30"/>
          <w:szCs w:val="30"/>
        </w:rPr>
        <w:t xml:space="preserve"> </w:t>
      </w:r>
      <w:proofErr w:type="gramStart"/>
      <w:r w:rsidRPr="004E46F5">
        <w:rPr>
          <w:rFonts w:eastAsia="Times New Roman"/>
          <w:sz w:val="30"/>
          <w:szCs w:val="30"/>
        </w:rPr>
        <w:t>п</w:t>
      </w:r>
      <w:proofErr w:type="gramEnd"/>
      <w:r w:rsidRPr="004E46F5">
        <w:rPr>
          <w:rFonts w:eastAsia="Times New Roman"/>
          <w:sz w:val="30"/>
          <w:szCs w:val="30"/>
        </w:rPr>
        <w:t>особие / Е.М. Селезнева, В.В. Лесняк, Э.С. Аракельянц. – Ростов н</w:t>
      </w:r>
      <w:proofErr w:type="gramStart"/>
      <w:r w:rsidRPr="004E46F5">
        <w:rPr>
          <w:rFonts w:eastAsia="Times New Roman"/>
          <w:sz w:val="30"/>
          <w:szCs w:val="30"/>
        </w:rPr>
        <w:t>/Д</w:t>
      </w:r>
      <w:proofErr w:type="gramEnd"/>
      <w:r w:rsidRPr="004E46F5">
        <w:rPr>
          <w:rFonts w:eastAsia="Times New Roman"/>
          <w:sz w:val="30"/>
          <w:szCs w:val="30"/>
        </w:rPr>
        <w:t>: ДГТУ, 2018.</w:t>
      </w:r>
    </w:p>
    <w:p w:rsidR="00F9269A" w:rsidRPr="004E46F5" w:rsidRDefault="00F9269A" w:rsidP="00F9269A">
      <w:pPr>
        <w:widowControl/>
        <w:numPr>
          <w:ilvl w:val="0"/>
          <w:numId w:val="1"/>
        </w:numPr>
        <w:tabs>
          <w:tab w:val="left" w:pos="1134"/>
        </w:tabs>
        <w:spacing w:line="264" w:lineRule="auto"/>
        <w:ind w:left="0" w:firstLine="709"/>
        <w:rPr>
          <w:color w:val="000000"/>
          <w:sz w:val="30"/>
          <w:szCs w:val="31"/>
        </w:rPr>
      </w:pPr>
      <w:r w:rsidRPr="004E46F5">
        <w:rPr>
          <w:color w:val="000000"/>
          <w:sz w:val="30"/>
          <w:szCs w:val="31"/>
        </w:rPr>
        <w:t xml:space="preserve">Селезнева Е.М. Учетно-аналитическое обеспечение </w:t>
      </w:r>
      <w:proofErr w:type="gramStart"/>
      <w:r w:rsidRPr="004E46F5">
        <w:rPr>
          <w:color w:val="000000"/>
          <w:sz w:val="30"/>
          <w:szCs w:val="31"/>
        </w:rPr>
        <w:t>внешнеэкономической</w:t>
      </w:r>
      <w:proofErr w:type="gramEnd"/>
      <w:r w:rsidRPr="004E46F5">
        <w:rPr>
          <w:color w:val="000000"/>
          <w:sz w:val="30"/>
          <w:szCs w:val="31"/>
        </w:rPr>
        <w:t xml:space="preserve"> деятельности предприятия / Е.М. Селезнева, В.В. Лесняк, И.В. Домрачева. </w:t>
      </w:r>
      <w:r w:rsidRPr="004E46F5">
        <w:rPr>
          <w:rFonts w:eastAsia="Times New Roman"/>
          <w:kern w:val="0"/>
          <w:sz w:val="30"/>
          <w:szCs w:val="31"/>
          <w:lang w:eastAsia="ru-RU"/>
        </w:rPr>
        <w:t xml:space="preserve">– </w:t>
      </w:r>
      <w:r w:rsidRPr="004E46F5">
        <w:rPr>
          <w:sz w:val="30"/>
          <w:szCs w:val="31"/>
        </w:rPr>
        <w:t>Ростов н</w:t>
      </w:r>
      <w:proofErr w:type="gramStart"/>
      <w:r w:rsidRPr="004E46F5">
        <w:rPr>
          <w:sz w:val="30"/>
          <w:szCs w:val="31"/>
        </w:rPr>
        <w:t>/Д</w:t>
      </w:r>
      <w:proofErr w:type="gramEnd"/>
      <w:r w:rsidRPr="004E46F5">
        <w:rPr>
          <w:sz w:val="30"/>
          <w:szCs w:val="31"/>
        </w:rPr>
        <w:t>: РГСУ, 2013.</w:t>
      </w:r>
    </w:p>
    <w:p w:rsidR="00F9269A" w:rsidRPr="004E46F5" w:rsidRDefault="00F9269A" w:rsidP="00F9269A">
      <w:pPr>
        <w:widowControl/>
        <w:numPr>
          <w:ilvl w:val="0"/>
          <w:numId w:val="1"/>
        </w:numPr>
        <w:tabs>
          <w:tab w:val="left" w:pos="1134"/>
        </w:tabs>
        <w:spacing w:line="264" w:lineRule="auto"/>
        <w:ind w:left="0" w:firstLine="709"/>
        <w:rPr>
          <w:color w:val="000000"/>
          <w:sz w:val="30"/>
          <w:szCs w:val="30"/>
        </w:rPr>
      </w:pPr>
      <w:r w:rsidRPr="004E46F5">
        <w:rPr>
          <w:rFonts w:eastAsia="Times New Roman"/>
          <w:sz w:val="30"/>
          <w:szCs w:val="30"/>
        </w:rPr>
        <w:t xml:space="preserve">Селезнева Е.М. Финансовый, управленческий и стратегический учет и анализ </w:t>
      </w:r>
      <w:proofErr w:type="gramStart"/>
      <w:r w:rsidRPr="004E46F5">
        <w:rPr>
          <w:rFonts w:eastAsia="Times New Roman"/>
          <w:sz w:val="30"/>
          <w:szCs w:val="30"/>
        </w:rPr>
        <w:t>внешнеэкономической</w:t>
      </w:r>
      <w:proofErr w:type="gramEnd"/>
      <w:r w:rsidRPr="004E46F5">
        <w:rPr>
          <w:rFonts w:eastAsia="Times New Roman"/>
          <w:sz w:val="30"/>
          <w:szCs w:val="30"/>
        </w:rPr>
        <w:t xml:space="preserve"> деятельности: моногр. / Е.М. Селезнева. – Ростов н</w:t>
      </w:r>
      <w:proofErr w:type="gramStart"/>
      <w:r w:rsidRPr="004E46F5">
        <w:rPr>
          <w:rFonts w:eastAsia="Times New Roman"/>
          <w:sz w:val="30"/>
          <w:szCs w:val="30"/>
        </w:rPr>
        <w:t>/Д</w:t>
      </w:r>
      <w:proofErr w:type="gramEnd"/>
      <w:r w:rsidRPr="004E46F5">
        <w:rPr>
          <w:rFonts w:eastAsia="Times New Roman"/>
          <w:sz w:val="30"/>
          <w:szCs w:val="30"/>
        </w:rPr>
        <w:t>: ДГТУ, 2019.</w:t>
      </w:r>
    </w:p>
    <w:p w:rsidR="00F9269A" w:rsidRPr="004E46F5" w:rsidRDefault="00F9269A" w:rsidP="00F9269A">
      <w:pPr>
        <w:widowControl/>
        <w:numPr>
          <w:ilvl w:val="0"/>
          <w:numId w:val="1"/>
        </w:numPr>
        <w:tabs>
          <w:tab w:val="left" w:pos="1134"/>
        </w:tabs>
        <w:spacing w:line="264" w:lineRule="auto"/>
        <w:ind w:left="0" w:firstLine="709"/>
        <w:rPr>
          <w:sz w:val="30"/>
          <w:szCs w:val="31"/>
        </w:rPr>
      </w:pPr>
      <w:r w:rsidRPr="004E46F5">
        <w:rPr>
          <w:sz w:val="30"/>
          <w:szCs w:val="31"/>
        </w:rPr>
        <w:t xml:space="preserve">Стратегия обеспечения экономической безопасности коммерческой организации / Г.Е. Крохичева, В.В. Лесняк, Е.М. Селезнева и др.; Донской гос. техн. ун-т. </w:t>
      </w:r>
      <w:r w:rsidRPr="004E46F5">
        <w:rPr>
          <w:rFonts w:eastAsia="Times New Roman"/>
          <w:kern w:val="0"/>
          <w:sz w:val="30"/>
          <w:szCs w:val="31"/>
          <w:lang w:eastAsia="ru-RU"/>
        </w:rPr>
        <w:t>–</w:t>
      </w:r>
      <w:r w:rsidRPr="004E46F5">
        <w:rPr>
          <w:sz w:val="30"/>
          <w:szCs w:val="31"/>
        </w:rPr>
        <w:t xml:space="preserve"> Ростов н</w:t>
      </w:r>
      <w:proofErr w:type="gramStart"/>
      <w:r w:rsidRPr="004E46F5">
        <w:rPr>
          <w:sz w:val="30"/>
          <w:szCs w:val="31"/>
        </w:rPr>
        <w:t>/Д</w:t>
      </w:r>
      <w:proofErr w:type="gramEnd"/>
      <w:r w:rsidRPr="004E46F5">
        <w:rPr>
          <w:sz w:val="30"/>
          <w:szCs w:val="31"/>
        </w:rPr>
        <w:t>: ДГТУ, 2018.</w:t>
      </w:r>
    </w:p>
    <w:p w:rsidR="00F9269A" w:rsidRPr="004E46F5" w:rsidRDefault="00F9269A" w:rsidP="00F9269A">
      <w:pPr>
        <w:widowControl/>
        <w:numPr>
          <w:ilvl w:val="0"/>
          <w:numId w:val="1"/>
        </w:numPr>
        <w:tabs>
          <w:tab w:val="left" w:pos="1134"/>
        </w:tabs>
        <w:spacing w:line="264" w:lineRule="auto"/>
        <w:ind w:left="0" w:firstLine="709"/>
        <w:rPr>
          <w:sz w:val="30"/>
          <w:szCs w:val="30"/>
        </w:rPr>
      </w:pPr>
      <w:r w:rsidRPr="004E46F5">
        <w:rPr>
          <w:rFonts w:eastAsia="Times New Roman"/>
          <w:sz w:val="30"/>
          <w:szCs w:val="30"/>
        </w:rPr>
        <w:t>Тейлор Д. Почти интеллектуальные системы. Как получить конкурентные преимущества путем автоматизации принятия скрытых решений / Д. Тейлор, Н. Рэйден. – СПб</w:t>
      </w:r>
      <w:proofErr w:type="gramStart"/>
      <w:r w:rsidRPr="004E46F5">
        <w:rPr>
          <w:rFonts w:eastAsia="Times New Roman"/>
          <w:sz w:val="30"/>
          <w:szCs w:val="30"/>
        </w:rPr>
        <w:t xml:space="preserve">.: </w:t>
      </w:r>
      <w:proofErr w:type="gramEnd"/>
      <w:r w:rsidRPr="004E46F5">
        <w:rPr>
          <w:rFonts w:eastAsia="Times New Roman"/>
          <w:sz w:val="30"/>
          <w:szCs w:val="30"/>
        </w:rPr>
        <w:t>Символ-Плюс, 2009.</w:t>
      </w:r>
    </w:p>
    <w:p w:rsidR="00F9269A" w:rsidRPr="004E46F5" w:rsidRDefault="00F9269A" w:rsidP="00F9269A">
      <w:pPr>
        <w:widowControl/>
        <w:numPr>
          <w:ilvl w:val="0"/>
          <w:numId w:val="1"/>
        </w:numPr>
        <w:tabs>
          <w:tab w:val="left" w:pos="1134"/>
        </w:tabs>
        <w:spacing w:line="264" w:lineRule="auto"/>
        <w:ind w:left="0" w:firstLine="709"/>
        <w:rPr>
          <w:sz w:val="30"/>
          <w:szCs w:val="31"/>
        </w:rPr>
      </w:pPr>
      <w:r w:rsidRPr="004E46F5">
        <w:rPr>
          <w:color w:val="000000"/>
          <w:sz w:val="30"/>
          <w:szCs w:val="31"/>
        </w:rPr>
        <w:t>Теория и методология стратегического анализа в строительстве</w:t>
      </w:r>
      <w:r w:rsidRPr="004E46F5">
        <w:rPr>
          <w:sz w:val="30"/>
          <w:szCs w:val="31"/>
        </w:rPr>
        <w:t xml:space="preserve"> / Г.Е. Крохичева, В.В. Лесняк, С.В. Романова и др</w:t>
      </w:r>
      <w:r w:rsidRPr="004E46F5">
        <w:rPr>
          <w:color w:val="000000"/>
          <w:sz w:val="30"/>
          <w:szCs w:val="31"/>
        </w:rPr>
        <w:t>.</w:t>
      </w:r>
      <w:r w:rsidRPr="004E46F5">
        <w:rPr>
          <w:rFonts w:eastAsia="Times New Roman"/>
          <w:kern w:val="0"/>
          <w:sz w:val="30"/>
          <w:szCs w:val="31"/>
          <w:lang w:eastAsia="ru-RU"/>
        </w:rPr>
        <w:t xml:space="preserve"> –</w:t>
      </w:r>
      <w:r w:rsidRPr="004E46F5">
        <w:rPr>
          <w:sz w:val="30"/>
          <w:szCs w:val="31"/>
        </w:rPr>
        <w:t xml:space="preserve"> Ростов н/Д: РГСУ, 2012.</w:t>
      </w:r>
    </w:p>
    <w:p w:rsidR="00F9269A" w:rsidRPr="004E46F5" w:rsidRDefault="00F9269A" w:rsidP="00F9269A">
      <w:pPr>
        <w:widowControl/>
        <w:numPr>
          <w:ilvl w:val="0"/>
          <w:numId w:val="1"/>
        </w:numPr>
        <w:tabs>
          <w:tab w:val="left" w:pos="1134"/>
        </w:tabs>
        <w:spacing w:line="264" w:lineRule="auto"/>
        <w:ind w:left="0" w:firstLine="709"/>
        <w:rPr>
          <w:sz w:val="30"/>
          <w:szCs w:val="30"/>
        </w:rPr>
      </w:pPr>
      <w:r w:rsidRPr="004E46F5">
        <w:rPr>
          <w:rFonts w:eastAsia="Calibri"/>
          <w:kern w:val="0"/>
          <w:sz w:val="30"/>
          <w:szCs w:val="30"/>
          <w:lang w:eastAsia="ru-RU"/>
        </w:rPr>
        <w:t xml:space="preserve">Хан Д. </w:t>
      </w:r>
      <w:proofErr w:type="spellStart"/>
      <w:r w:rsidRPr="004E46F5">
        <w:rPr>
          <w:rFonts w:eastAsia="Calibri"/>
          <w:kern w:val="0"/>
          <w:sz w:val="30"/>
          <w:szCs w:val="30"/>
          <w:lang w:eastAsia="ru-RU"/>
        </w:rPr>
        <w:t>ПиК</w:t>
      </w:r>
      <w:proofErr w:type="spellEnd"/>
      <w:r w:rsidRPr="004E46F5">
        <w:rPr>
          <w:rFonts w:eastAsia="Calibri"/>
          <w:kern w:val="0"/>
          <w:sz w:val="30"/>
          <w:szCs w:val="30"/>
          <w:lang w:eastAsia="ru-RU"/>
        </w:rPr>
        <w:t xml:space="preserve">. Стоимостно-ориентированные концепции контроллинга / Д. Хан, Х. </w:t>
      </w:r>
      <w:proofErr w:type="spellStart"/>
      <w:r w:rsidRPr="004E46F5">
        <w:rPr>
          <w:rFonts w:eastAsia="Calibri"/>
          <w:kern w:val="0"/>
          <w:sz w:val="30"/>
          <w:szCs w:val="30"/>
          <w:lang w:eastAsia="ru-RU"/>
        </w:rPr>
        <w:t>Хунгенберг</w:t>
      </w:r>
      <w:proofErr w:type="spellEnd"/>
      <w:r w:rsidRPr="004E46F5">
        <w:rPr>
          <w:rFonts w:eastAsia="Calibri"/>
          <w:kern w:val="0"/>
          <w:sz w:val="30"/>
          <w:szCs w:val="30"/>
          <w:lang w:eastAsia="ru-RU"/>
        </w:rPr>
        <w:t xml:space="preserve">; пер. </w:t>
      </w:r>
      <w:proofErr w:type="gramStart"/>
      <w:r w:rsidRPr="004E46F5">
        <w:rPr>
          <w:rFonts w:eastAsia="Calibri"/>
          <w:kern w:val="0"/>
          <w:sz w:val="30"/>
          <w:szCs w:val="30"/>
          <w:lang w:eastAsia="ru-RU"/>
        </w:rPr>
        <w:t>с</w:t>
      </w:r>
      <w:proofErr w:type="gramEnd"/>
      <w:r w:rsidRPr="004E46F5">
        <w:rPr>
          <w:rFonts w:eastAsia="Calibri"/>
          <w:kern w:val="0"/>
          <w:sz w:val="30"/>
          <w:szCs w:val="30"/>
          <w:lang w:eastAsia="ru-RU"/>
        </w:rPr>
        <w:t xml:space="preserve"> </w:t>
      </w:r>
      <w:proofErr w:type="gramStart"/>
      <w:r w:rsidRPr="004E46F5">
        <w:rPr>
          <w:rFonts w:eastAsia="Calibri"/>
          <w:kern w:val="0"/>
          <w:sz w:val="30"/>
          <w:szCs w:val="30"/>
          <w:lang w:eastAsia="ru-RU"/>
        </w:rPr>
        <w:t>нем</w:t>
      </w:r>
      <w:proofErr w:type="gramEnd"/>
      <w:r w:rsidRPr="004E46F5">
        <w:rPr>
          <w:rFonts w:eastAsia="Calibri"/>
          <w:kern w:val="0"/>
          <w:sz w:val="30"/>
          <w:szCs w:val="30"/>
          <w:lang w:eastAsia="ru-RU"/>
        </w:rPr>
        <w:t xml:space="preserve">. / под ред. Л.Г. Головача, М.Л. Лукашевича. – М.: Финансы и статистика, 2005. </w:t>
      </w:r>
    </w:p>
    <w:p w:rsidR="00F9269A" w:rsidRPr="004E46F5" w:rsidRDefault="00F9269A" w:rsidP="00F9269A">
      <w:pPr>
        <w:widowControl/>
        <w:numPr>
          <w:ilvl w:val="0"/>
          <w:numId w:val="1"/>
        </w:numPr>
        <w:tabs>
          <w:tab w:val="left" w:pos="1134"/>
        </w:tabs>
        <w:spacing w:line="264" w:lineRule="auto"/>
        <w:ind w:left="0" w:firstLine="709"/>
        <w:rPr>
          <w:sz w:val="30"/>
          <w:szCs w:val="30"/>
        </w:rPr>
      </w:pPr>
      <w:r w:rsidRPr="004E46F5">
        <w:rPr>
          <w:rFonts w:eastAsia="Calibri"/>
          <w:kern w:val="0"/>
          <w:sz w:val="30"/>
          <w:szCs w:val="30"/>
          <w:lang w:eastAsia="ru-RU"/>
        </w:rPr>
        <w:t>Хорин А.Н. Стратегический анализ: учеб</w:t>
      </w:r>
      <w:proofErr w:type="gramStart"/>
      <w:r w:rsidRPr="004E46F5">
        <w:rPr>
          <w:rFonts w:eastAsia="Calibri"/>
          <w:kern w:val="0"/>
          <w:sz w:val="30"/>
          <w:szCs w:val="30"/>
          <w:lang w:eastAsia="ru-RU"/>
        </w:rPr>
        <w:t>.</w:t>
      </w:r>
      <w:proofErr w:type="gramEnd"/>
      <w:r w:rsidRPr="004E46F5">
        <w:rPr>
          <w:rFonts w:eastAsia="Calibri"/>
          <w:kern w:val="0"/>
          <w:sz w:val="30"/>
          <w:szCs w:val="30"/>
          <w:lang w:eastAsia="ru-RU"/>
        </w:rPr>
        <w:t xml:space="preserve"> </w:t>
      </w:r>
      <w:proofErr w:type="gramStart"/>
      <w:r w:rsidRPr="004E46F5">
        <w:rPr>
          <w:rFonts w:eastAsia="Calibri"/>
          <w:kern w:val="0"/>
          <w:sz w:val="30"/>
          <w:szCs w:val="30"/>
          <w:lang w:eastAsia="ru-RU"/>
        </w:rPr>
        <w:t>п</w:t>
      </w:r>
      <w:proofErr w:type="gramEnd"/>
      <w:r w:rsidRPr="004E46F5">
        <w:rPr>
          <w:rFonts w:eastAsia="Calibri"/>
          <w:kern w:val="0"/>
          <w:sz w:val="30"/>
          <w:szCs w:val="30"/>
          <w:lang w:eastAsia="ru-RU"/>
        </w:rPr>
        <w:t>особие / А.Н. Хорин, В.Э. Керимов. – М.: Эксмо, 2009.</w:t>
      </w:r>
    </w:p>
    <w:p w:rsidR="00F9269A" w:rsidRPr="004E46F5" w:rsidRDefault="00F9269A" w:rsidP="00F9269A">
      <w:pPr>
        <w:widowControl/>
        <w:numPr>
          <w:ilvl w:val="0"/>
          <w:numId w:val="1"/>
        </w:numPr>
        <w:tabs>
          <w:tab w:val="left" w:pos="1134"/>
        </w:tabs>
        <w:spacing w:line="264" w:lineRule="auto"/>
        <w:ind w:left="0" w:firstLine="709"/>
        <w:rPr>
          <w:sz w:val="30"/>
          <w:szCs w:val="31"/>
        </w:rPr>
      </w:pPr>
      <w:r w:rsidRPr="004E46F5">
        <w:rPr>
          <w:color w:val="000000"/>
          <w:sz w:val="30"/>
          <w:szCs w:val="31"/>
        </w:rPr>
        <w:t>Шифрин М.Б. Стратегический менеджмент: учеб</w:t>
      </w:r>
      <w:proofErr w:type="gramStart"/>
      <w:r w:rsidRPr="004E46F5">
        <w:rPr>
          <w:color w:val="000000"/>
          <w:sz w:val="30"/>
          <w:szCs w:val="31"/>
        </w:rPr>
        <w:t>.</w:t>
      </w:r>
      <w:proofErr w:type="gramEnd"/>
      <w:r w:rsidRPr="004E46F5">
        <w:rPr>
          <w:color w:val="000000"/>
          <w:sz w:val="30"/>
          <w:szCs w:val="31"/>
        </w:rPr>
        <w:t xml:space="preserve"> </w:t>
      </w:r>
      <w:proofErr w:type="gramStart"/>
      <w:r w:rsidRPr="004E46F5">
        <w:rPr>
          <w:color w:val="000000"/>
          <w:sz w:val="30"/>
          <w:szCs w:val="31"/>
        </w:rPr>
        <w:t>п</w:t>
      </w:r>
      <w:proofErr w:type="gramEnd"/>
      <w:r w:rsidRPr="004E46F5">
        <w:rPr>
          <w:color w:val="000000"/>
          <w:sz w:val="30"/>
          <w:szCs w:val="31"/>
        </w:rPr>
        <w:t>особие / М.Б. Шифрин.</w:t>
      </w:r>
      <w:r w:rsidRPr="004E46F5">
        <w:rPr>
          <w:rFonts w:eastAsia="Times New Roman"/>
          <w:kern w:val="0"/>
          <w:sz w:val="30"/>
          <w:szCs w:val="31"/>
          <w:lang w:eastAsia="ru-RU"/>
        </w:rPr>
        <w:t xml:space="preserve"> –</w:t>
      </w:r>
      <w:r w:rsidRPr="004E46F5">
        <w:rPr>
          <w:color w:val="000000"/>
          <w:sz w:val="30"/>
          <w:szCs w:val="31"/>
        </w:rPr>
        <w:t xml:space="preserve"> </w:t>
      </w:r>
      <w:r w:rsidRPr="004E46F5">
        <w:rPr>
          <w:sz w:val="30"/>
          <w:szCs w:val="31"/>
        </w:rPr>
        <w:t>СПб</w:t>
      </w:r>
      <w:proofErr w:type="gramStart"/>
      <w:r w:rsidRPr="004E46F5">
        <w:rPr>
          <w:sz w:val="30"/>
          <w:szCs w:val="31"/>
        </w:rPr>
        <w:t xml:space="preserve">.: </w:t>
      </w:r>
      <w:proofErr w:type="gramEnd"/>
      <w:r w:rsidRPr="004E46F5">
        <w:rPr>
          <w:sz w:val="30"/>
          <w:szCs w:val="31"/>
        </w:rPr>
        <w:t>Питер, 2009.</w:t>
      </w:r>
    </w:p>
    <w:p w:rsidR="00F9269A" w:rsidRPr="004E46F5" w:rsidRDefault="00F9269A" w:rsidP="00F9269A">
      <w:pPr>
        <w:widowControl/>
        <w:numPr>
          <w:ilvl w:val="0"/>
          <w:numId w:val="1"/>
        </w:numPr>
        <w:tabs>
          <w:tab w:val="left" w:pos="1134"/>
        </w:tabs>
        <w:spacing w:line="264" w:lineRule="auto"/>
        <w:ind w:left="0" w:firstLine="709"/>
        <w:rPr>
          <w:sz w:val="30"/>
          <w:szCs w:val="30"/>
        </w:rPr>
      </w:pPr>
      <w:r w:rsidRPr="004E46F5">
        <w:rPr>
          <w:rFonts w:eastAsia="Times New Roman"/>
          <w:kern w:val="0"/>
          <w:sz w:val="30"/>
          <w:szCs w:val="30"/>
          <w:lang w:eastAsia="ru-RU"/>
        </w:rPr>
        <w:t>Шумейко М.В. Концепции и методология бухгалтерского учета и инжиниринга: моногр. / М.В. Шумейко, Е.В. Кузнецова, И.М. Ткач. – Ростов н</w:t>
      </w:r>
      <w:proofErr w:type="gramStart"/>
      <w:r w:rsidRPr="004E46F5">
        <w:rPr>
          <w:rFonts w:eastAsia="Times New Roman"/>
          <w:kern w:val="0"/>
          <w:sz w:val="30"/>
          <w:szCs w:val="30"/>
          <w:lang w:eastAsia="ru-RU"/>
        </w:rPr>
        <w:t>/Д</w:t>
      </w:r>
      <w:proofErr w:type="gramEnd"/>
      <w:r w:rsidRPr="004E46F5">
        <w:rPr>
          <w:rFonts w:eastAsia="Times New Roman"/>
          <w:kern w:val="0"/>
          <w:sz w:val="30"/>
          <w:szCs w:val="30"/>
          <w:lang w:eastAsia="ru-RU"/>
        </w:rPr>
        <w:t>: РГСУ, 2008.</w:t>
      </w:r>
    </w:p>
    <w:p w:rsidR="00F9269A" w:rsidRPr="004E46F5" w:rsidRDefault="00F9269A" w:rsidP="00F9269A">
      <w:pPr>
        <w:widowControl/>
        <w:numPr>
          <w:ilvl w:val="0"/>
          <w:numId w:val="1"/>
        </w:numPr>
        <w:tabs>
          <w:tab w:val="left" w:pos="1134"/>
        </w:tabs>
        <w:spacing w:line="264" w:lineRule="auto"/>
        <w:ind w:left="0" w:firstLine="709"/>
        <w:rPr>
          <w:color w:val="000000"/>
          <w:sz w:val="30"/>
          <w:szCs w:val="31"/>
        </w:rPr>
      </w:pPr>
      <w:r w:rsidRPr="004E46F5">
        <w:rPr>
          <w:color w:val="000000"/>
          <w:sz w:val="30"/>
          <w:szCs w:val="31"/>
        </w:rPr>
        <w:t>Экономический анализ: ситуации, тесты, примеры, задачи</w:t>
      </w:r>
      <w:proofErr w:type="gramStart"/>
      <w:r w:rsidRPr="004E46F5">
        <w:rPr>
          <w:color w:val="000000"/>
          <w:sz w:val="30"/>
          <w:szCs w:val="31"/>
        </w:rPr>
        <w:t xml:space="preserve"> / П</w:t>
      </w:r>
      <w:proofErr w:type="gramEnd"/>
      <w:r w:rsidRPr="004E46F5">
        <w:rPr>
          <w:color w:val="000000"/>
          <w:sz w:val="30"/>
          <w:szCs w:val="31"/>
        </w:rPr>
        <w:t xml:space="preserve">од ред. М.И. Баканова, А.Д. Шеремета. </w:t>
      </w:r>
      <w:r w:rsidRPr="004E46F5">
        <w:rPr>
          <w:rFonts w:eastAsia="Times New Roman"/>
          <w:kern w:val="0"/>
          <w:sz w:val="30"/>
          <w:szCs w:val="31"/>
          <w:lang w:eastAsia="ru-RU"/>
        </w:rPr>
        <w:t xml:space="preserve">– </w:t>
      </w:r>
      <w:r w:rsidRPr="004E46F5">
        <w:rPr>
          <w:color w:val="000000"/>
          <w:sz w:val="30"/>
          <w:szCs w:val="31"/>
        </w:rPr>
        <w:t>М.: Финансы и статистика, 2011.</w:t>
      </w:r>
    </w:p>
    <w:p w:rsidR="00F9269A" w:rsidRPr="004E46F5" w:rsidRDefault="00F9269A" w:rsidP="00F9269A">
      <w:pPr>
        <w:widowControl/>
        <w:numPr>
          <w:ilvl w:val="0"/>
          <w:numId w:val="1"/>
        </w:numPr>
        <w:tabs>
          <w:tab w:val="left" w:pos="1134"/>
        </w:tabs>
        <w:spacing w:line="264" w:lineRule="auto"/>
        <w:ind w:left="0" w:firstLine="709"/>
        <w:rPr>
          <w:color w:val="000000"/>
          <w:sz w:val="30"/>
          <w:szCs w:val="30"/>
        </w:rPr>
      </w:pPr>
      <w:r w:rsidRPr="004E46F5">
        <w:rPr>
          <w:rFonts w:eastAsia="Calibri"/>
          <w:kern w:val="0"/>
          <w:sz w:val="30"/>
          <w:szCs w:val="30"/>
          <w:lang w:eastAsia="ru-RU"/>
        </w:rPr>
        <w:t>Эллиот</w:t>
      </w:r>
      <w:proofErr w:type="gramStart"/>
      <w:r w:rsidRPr="004E46F5">
        <w:rPr>
          <w:rFonts w:eastAsia="Calibri"/>
          <w:kern w:val="0"/>
          <w:sz w:val="30"/>
          <w:szCs w:val="30"/>
          <w:lang w:eastAsia="ru-RU"/>
        </w:rPr>
        <w:t xml:space="preserve"> Т</w:t>
      </w:r>
      <w:proofErr w:type="gramEnd"/>
      <w:r w:rsidRPr="004E46F5">
        <w:rPr>
          <w:rFonts w:eastAsia="Calibri"/>
          <w:kern w:val="0"/>
          <w:sz w:val="30"/>
          <w:szCs w:val="30"/>
          <w:lang w:eastAsia="ru-RU"/>
        </w:rPr>
        <w:t>р. Интегрированные бизнес-системы: экспресс-курс / Тр. Эллиот, Д. Герберт; пер. с англ. Т. Новиковой. – М.: ФАИР-ПРЕСС, 2005.</w:t>
      </w:r>
    </w:p>
    <w:p w:rsidR="00CD5388" w:rsidRDefault="00CD5388"/>
    <w:sectPr w:rsidR="00CD53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60164"/>
    <w:multiLevelType w:val="hybridMultilevel"/>
    <w:tmpl w:val="26B4441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69A"/>
    <w:rsid w:val="00CD5388"/>
    <w:rsid w:val="00F92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69A"/>
    <w:pPr>
      <w:widowControl w:val="0"/>
      <w:spacing w:after="0" w:line="240" w:lineRule="auto"/>
      <w:jc w:val="both"/>
    </w:pPr>
    <w:rPr>
      <w:rFonts w:ascii="Times New Roman" w:eastAsia="SimSun" w:hAnsi="Times New Roman" w:cs="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69A"/>
    <w:pPr>
      <w:widowControl w:val="0"/>
      <w:spacing w:after="0" w:line="240" w:lineRule="auto"/>
      <w:jc w:val="both"/>
    </w:pPr>
    <w:rPr>
      <w:rFonts w:ascii="Times New Roman" w:eastAsia="SimSun" w:hAnsi="Times New Roman" w:cs="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4985</Words>
  <Characters>28417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1</cp:revision>
  <dcterms:created xsi:type="dcterms:W3CDTF">2023-11-30T18:55:00Z</dcterms:created>
  <dcterms:modified xsi:type="dcterms:W3CDTF">2023-11-30T18:56:00Z</dcterms:modified>
</cp:coreProperties>
</file>